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265" w:rsidRDefault="00010265" w:rsidP="00014ABC">
      <w:pPr>
        <w:spacing w:after="0" w:line="240" w:lineRule="auto"/>
        <w:jc w:val="center"/>
        <w:rPr>
          <w:rFonts w:ascii="Times New Roman" w:hAnsi="Times New Roman" w:cs="Times New Roman"/>
          <w:b/>
          <w:sz w:val="24"/>
          <w:szCs w:val="24"/>
        </w:rPr>
      </w:pPr>
    </w:p>
    <w:p w:rsidR="00010265" w:rsidRPr="007C31CF" w:rsidRDefault="00010265" w:rsidP="00010265">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00B5164C">
        <w:rPr>
          <w:rFonts w:ascii="Times New Roman" w:hAnsi="Times New Roman" w:cs="Times New Roman"/>
          <w:sz w:val="24"/>
          <w:szCs w:val="24"/>
          <w:lang w:bidi="ru-RU"/>
        </w:rPr>
        <w:t xml:space="preserve"> </w:t>
      </w:r>
      <w:bookmarkStart w:id="0" w:name="_GoBack"/>
      <w:bookmarkEnd w:id="0"/>
      <w:r>
        <w:rPr>
          <w:rFonts w:ascii="Times New Roman" w:hAnsi="Times New Roman" w:cs="Times New Roman"/>
          <w:sz w:val="24"/>
          <w:szCs w:val="24"/>
          <w:lang w:bidi="ru-RU"/>
        </w:rPr>
        <w:t>Утверждаю</w:t>
      </w:r>
    </w:p>
    <w:p w:rsidR="00010265" w:rsidRPr="007C31CF" w:rsidRDefault="00010265" w:rsidP="00010265">
      <w:pPr>
        <w:spacing w:after="0" w:line="240" w:lineRule="auto"/>
        <w:jc w:val="center"/>
        <w:rPr>
          <w:rFonts w:ascii="Times New Roman" w:hAnsi="Times New Roman" w:cs="Times New Roman"/>
          <w:sz w:val="24"/>
          <w:szCs w:val="24"/>
          <w:lang w:bidi="ru-RU"/>
        </w:rPr>
      </w:pPr>
      <w:r w:rsidRPr="007C31CF">
        <w:rPr>
          <w:rFonts w:ascii="Times New Roman" w:hAnsi="Times New Roman" w:cs="Times New Roman"/>
          <w:sz w:val="24"/>
          <w:szCs w:val="24"/>
          <w:lang w:bidi="ru-RU"/>
        </w:rPr>
        <w:t xml:space="preserve">                                                                              директор МБОУ «Кяхтинская СОШ № 3»</w:t>
      </w:r>
    </w:p>
    <w:p w:rsidR="00010265" w:rsidRPr="007C31CF" w:rsidRDefault="00010265" w:rsidP="00010265">
      <w:pPr>
        <w:spacing w:after="0" w:line="240" w:lineRule="auto"/>
        <w:jc w:val="center"/>
        <w:rPr>
          <w:rFonts w:ascii="Times New Roman" w:hAnsi="Times New Roman" w:cs="Times New Roman"/>
          <w:sz w:val="24"/>
          <w:szCs w:val="24"/>
          <w:lang w:bidi="ru-RU"/>
        </w:rPr>
      </w:pPr>
      <w:r w:rsidRPr="007C31CF">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_</w:t>
      </w:r>
      <w:r w:rsidRPr="007C31CF">
        <w:rPr>
          <w:rFonts w:ascii="Times New Roman" w:hAnsi="Times New Roman" w:cs="Times New Roman"/>
          <w:sz w:val="24"/>
          <w:szCs w:val="24"/>
          <w:lang w:bidi="ru-RU"/>
        </w:rPr>
        <w:t>________________ /</w:t>
      </w:r>
      <w:r>
        <w:rPr>
          <w:rFonts w:ascii="Times New Roman" w:hAnsi="Times New Roman" w:cs="Times New Roman"/>
          <w:sz w:val="24"/>
          <w:szCs w:val="24"/>
          <w:lang w:bidi="ru-RU"/>
        </w:rPr>
        <w:t>Цыденжапова Ж.В.</w:t>
      </w:r>
      <w:r w:rsidRPr="007C31CF">
        <w:rPr>
          <w:rFonts w:ascii="Times New Roman" w:hAnsi="Times New Roman" w:cs="Times New Roman"/>
          <w:sz w:val="24"/>
          <w:szCs w:val="24"/>
          <w:lang w:bidi="ru-RU"/>
        </w:rPr>
        <w:t xml:space="preserve"> /</w:t>
      </w:r>
    </w:p>
    <w:p w:rsidR="00010265" w:rsidRPr="00010265" w:rsidRDefault="00010265" w:rsidP="00010265">
      <w:pPr>
        <w:widowControl w:val="0"/>
        <w:autoSpaceDE w:val="0"/>
        <w:autoSpaceDN w:val="0"/>
        <w:spacing w:after="0" w:line="360" w:lineRule="auto"/>
        <w:ind w:left="940"/>
        <w:jc w:val="center"/>
        <w:rPr>
          <w:rFonts w:ascii="Times New Roman" w:eastAsia="Times New Roman" w:hAnsi="Times New Roman" w:cs="Times New Roman"/>
          <w:bCs/>
          <w:sz w:val="24"/>
          <w:szCs w:val="24"/>
          <w:lang w:bidi="ru-RU"/>
        </w:rPr>
      </w:pPr>
      <w:r>
        <w:rPr>
          <w:rFonts w:ascii="Times New Roman" w:eastAsia="Times New Roman" w:hAnsi="Times New Roman" w:cs="Times New Roman"/>
          <w:bCs/>
          <w:sz w:val="24"/>
          <w:szCs w:val="24"/>
          <w:lang w:bidi="ru-RU"/>
        </w:rPr>
        <w:t xml:space="preserve">                                                 </w:t>
      </w:r>
      <w:r w:rsidRPr="006B5DBA">
        <w:rPr>
          <w:rFonts w:ascii="Times New Roman" w:eastAsia="Times New Roman" w:hAnsi="Times New Roman" w:cs="Times New Roman"/>
          <w:bCs/>
          <w:sz w:val="24"/>
          <w:szCs w:val="24"/>
          <w:lang w:bidi="ru-RU"/>
        </w:rPr>
        <w:t xml:space="preserve">приказ № </w:t>
      </w:r>
      <w:r>
        <w:rPr>
          <w:rFonts w:ascii="Times New Roman" w:eastAsia="Times New Roman" w:hAnsi="Times New Roman" w:cs="Times New Roman"/>
          <w:bCs/>
          <w:sz w:val="24"/>
          <w:szCs w:val="24"/>
          <w:lang w:bidi="ru-RU"/>
        </w:rPr>
        <w:t>105</w:t>
      </w:r>
      <w:r w:rsidRPr="006B5DBA">
        <w:rPr>
          <w:rFonts w:ascii="Times New Roman" w:eastAsia="Times New Roman" w:hAnsi="Times New Roman" w:cs="Times New Roman"/>
          <w:bCs/>
          <w:sz w:val="24"/>
          <w:szCs w:val="24"/>
          <w:lang w:bidi="ru-RU"/>
        </w:rPr>
        <w:t xml:space="preserve"> от </w:t>
      </w:r>
      <w:r>
        <w:rPr>
          <w:rFonts w:ascii="Times New Roman" w:eastAsia="Times New Roman" w:hAnsi="Times New Roman" w:cs="Times New Roman"/>
          <w:bCs/>
          <w:sz w:val="24"/>
          <w:szCs w:val="24"/>
          <w:lang w:bidi="ru-RU"/>
        </w:rPr>
        <w:t>28</w:t>
      </w:r>
      <w:r w:rsidRPr="006B5DBA">
        <w:rPr>
          <w:rFonts w:ascii="Times New Roman" w:eastAsia="Times New Roman" w:hAnsi="Times New Roman" w:cs="Times New Roman"/>
          <w:bCs/>
          <w:sz w:val="24"/>
          <w:szCs w:val="24"/>
          <w:lang w:bidi="ru-RU"/>
        </w:rPr>
        <w:t xml:space="preserve"> августа 202</w:t>
      </w:r>
      <w:r>
        <w:rPr>
          <w:rFonts w:ascii="Times New Roman" w:eastAsia="Times New Roman" w:hAnsi="Times New Roman" w:cs="Times New Roman"/>
          <w:bCs/>
          <w:sz w:val="24"/>
          <w:szCs w:val="24"/>
          <w:lang w:bidi="ru-RU"/>
        </w:rPr>
        <w:t>3</w:t>
      </w:r>
      <w:r w:rsidRPr="006B5DBA">
        <w:rPr>
          <w:rFonts w:ascii="Times New Roman" w:eastAsia="Times New Roman" w:hAnsi="Times New Roman" w:cs="Times New Roman"/>
          <w:bCs/>
          <w:sz w:val="24"/>
          <w:szCs w:val="24"/>
          <w:lang w:bidi="ru-RU"/>
        </w:rPr>
        <w:t>г.</w:t>
      </w:r>
    </w:p>
    <w:p w:rsidR="00014ABC" w:rsidRDefault="002C5DC0" w:rsidP="00014AB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План методической работы ШМО</w:t>
      </w:r>
      <w:r w:rsidR="008E1147">
        <w:rPr>
          <w:rFonts w:ascii="Times New Roman" w:hAnsi="Times New Roman" w:cs="Times New Roman"/>
          <w:b/>
          <w:sz w:val="24"/>
          <w:szCs w:val="24"/>
        </w:rPr>
        <w:t xml:space="preserve"> естественнонаучного цикла</w:t>
      </w:r>
      <w:r w:rsidR="00014ABC">
        <w:rPr>
          <w:rFonts w:ascii="Times New Roman" w:hAnsi="Times New Roman" w:cs="Times New Roman"/>
          <w:b/>
          <w:sz w:val="24"/>
          <w:szCs w:val="24"/>
        </w:rPr>
        <w:t xml:space="preserve"> на 2023/2024 учебный год</w:t>
      </w:r>
    </w:p>
    <w:p w:rsidR="00014ABC" w:rsidRDefault="00014ABC" w:rsidP="00014ABC">
      <w:pPr>
        <w:spacing w:after="0" w:line="240" w:lineRule="auto"/>
        <w:jc w:val="center"/>
        <w:rPr>
          <w:rFonts w:ascii="Times New Roman" w:hAnsi="Times New Roman" w:cs="Times New Roman"/>
          <w:b/>
          <w:sz w:val="24"/>
          <w:szCs w:val="24"/>
        </w:rPr>
      </w:pPr>
    </w:p>
    <w:p w:rsidR="00014ABC" w:rsidRDefault="00014ABC" w:rsidP="00014ABC">
      <w:pPr>
        <w:spacing w:after="0"/>
        <w:ind w:left="79"/>
        <w:jc w:val="both"/>
        <w:rPr>
          <w:rFonts w:ascii="Times New Roman" w:eastAsia="Times New Roman" w:hAnsi="Times New Roman" w:cs="Times New Roman"/>
          <w:i/>
          <w:color w:val="1C2F3E"/>
          <w:sz w:val="24"/>
          <w:szCs w:val="24"/>
          <w:bdr w:val="none" w:sz="0" w:space="0" w:color="auto" w:frame="1"/>
        </w:rPr>
      </w:pPr>
      <w:r>
        <w:rPr>
          <w:rFonts w:ascii="Times New Roman" w:eastAsia="Times New Roman" w:hAnsi="Times New Roman" w:cs="Times New Roman"/>
          <w:b/>
          <w:bCs/>
          <w:color w:val="1C2F3E"/>
          <w:sz w:val="24"/>
          <w:szCs w:val="24"/>
          <w:bdr w:val="none" w:sz="0" w:space="0" w:color="auto" w:frame="1"/>
        </w:rPr>
        <w:t>Методическая тема</w:t>
      </w:r>
      <w:r>
        <w:rPr>
          <w:rFonts w:ascii="Times New Roman" w:eastAsia="Times New Roman" w:hAnsi="Times New Roman" w:cs="Times New Roman"/>
          <w:color w:val="1C2F3E"/>
          <w:sz w:val="24"/>
          <w:szCs w:val="24"/>
          <w:bdr w:val="none" w:sz="0" w:space="0" w:color="auto" w:frame="1"/>
        </w:rPr>
        <w:t xml:space="preserve">: </w:t>
      </w:r>
      <w:r>
        <w:rPr>
          <w:rFonts w:ascii="Times New Roman" w:eastAsia="Times New Roman" w:hAnsi="Times New Roman" w:cs="Times New Roman"/>
          <w:bCs/>
          <w:i/>
          <w:sz w:val="24"/>
          <w:szCs w:val="24"/>
          <w:bdr w:val="none" w:sz="0" w:space="0" w:color="auto" w:frame="1"/>
        </w:rPr>
        <w:t>«Образовательная среда школы как условие и ресурс развития творческих способностей педагога и обучающегося в условиях реализации обновленных</w:t>
      </w:r>
      <w:r w:rsidR="002E62B8">
        <w:rPr>
          <w:rFonts w:ascii="Times New Roman" w:eastAsia="Times New Roman" w:hAnsi="Times New Roman" w:cs="Times New Roman"/>
          <w:bCs/>
          <w:i/>
          <w:sz w:val="24"/>
          <w:szCs w:val="24"/>
          <w:bdr w:val="none" w:sz="0" w:space="0" w:color="auto" w:frame="1"/>
        </w:rPr>
        <w:t xml:space="preserve"> ФГОС</w:t>
      </w:r>
      <w:r>
        <w:rPr>
          <w:rFonts w:ascii="Times New Roman" w:eastAsia="Times New Roman" w:hAnsi="Times New Roman" w:cs="Times New Roman"/>
          <w:bCs/>
          <w:i/>
          <w:sz w:val="24"/>
          <w:szCs w:val="24"/>
          <w:bdr w:val="none" w:sz="0" w:space="0" w:color="auto" w:frame="1"/>
        </w:rPr>
        <w:t>».</w:t>
      </w:r>
    </w:p>
    <w:p w:rsidR="00014ABC" w:rsidRDefault="00014ABC" w:rsidP="00014ABC">
      <w:pPr>
        <w:spacing w:after="0"/>
        <w:ind w:left="25" w:right="3"/>
        <w:jc w:val="both"/>
        <w:rPr>
          <w:rFonts w:ascii="Times New Roman" w:eastAsia="Times New Roman" w:hAnsi="Times New Roman" w:cs="Times New Roman"/>
          <w:color w:val="1C2F3E"/>
          <w:sz w:val="24"/>
          <w:szCs w:val="24"/>
        </w:rPr>
      </w:pPr>
      <w:r>
        <w:rPr>
          <w:rFonts w:ascii="Times New Roman" w:eastAsia="Times New Roman" w:hAnsi="Times New Roman" w:cs="Times New Roman"/>
          <w:b/>
          <w:bCs/>
          <w:color w:val="1C2F3E"/>
          <w:sz w:val="24"/>
          <w:szCs w:val="24"/>
          <w:bdr w:val="none" w:sz="0" w:space="0" w:color="auto" w:frame="1"/>
        </w:rPr>
        <w:t>Цель:</w:t>
      </w:r>
      <w:r>
        <w:rPr>
          <w:rFonts w:ascii="Times New Roman" w:eastAsia="Times New Roman" w:hAnsi="Times New Roman" w:cs="Times New Roman"/>
          <w:color w:val="1C2F3E"/>
          <w:sz w:val="24"/>
          <w:szCs w:val="24"/>
          <w:bdr w:val="none" w:sz="0" w:space="0" w:color="auto" w:frame="1"/>
        </w:rPr>
        <w:t> создание условий для непрерывного развития учительского потенциала, повышения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третьего поколения.</w:t>
      </w:r>
    </w:p>
    <w:p w:rsidR="00014ABC" w:rsidRDefault="00014ABC" w:rsidP="00014ABC">
      <w:pPr>
        <w:spacing w:after="0"/>
        <w:ind w:left="25"/>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 </w:t>
      </w:r>
    </w:p>
    <w:p w:rsidR="00014ABC" w:rsidRDefault="00014ABC" w:rsidP="00014ABC">
      <w:pPr>
        <w:spacing w:after="0"/>
        <w:ind w:left="20" w:right="794"/>
        <w:rPr>
          <w:rFonts w:ascii="Times New Roman" w:eastAsia="Times New Roman" w:hAnsi="Times New Roman" w:cs="Times New Roman"/>
          <w:color w:val="1C2F3E"/>
          <w:sz w:val="24"/>
          <w:szCs w:val="24"/>
        </w:rPr>
      </w:pPr>
      <w:r>
        <w:rPr>
          <w:rFonts w:ascii="Times New Roman" w:eastAsia="Times New Roman" w:hAnsi="Times New Roman" w:cs="Times New Roman"/>
          <w:b/>
          <w:bCs/>
          <w:color w:val="1C2F3E"/>
          <w:sz w:val="24"/>
          <w:szCs w:val="24"/>
          <w:bdr w:val="none" w:sz="0" w:space="0" w:color="auto" w:frame="1"/>
        </w:rPr>
        <w:t> Задачи:</w:t>
      </w:r>
    </w:p>
    <w:p w:rsidR="00014ABC" w:rsidRDefault="00014ABC" w:rsidP="00014ABC">
      <w:pPr>
        <w:spacing w:after="0"/>
        <w:ind w:left="395"/>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 </w:t>
      </w:r>
      <w:r>
        <w:rPr>
          <w:rFonts w:ascii="Times New Roman" w:eastAsia="Times New Roman" w:hAnsi="Times New Roman" w:cs="Times New Roman"/>
          <w:b/>
          <w:bCs/>
          <w:i/>
          <w:iCs/>
          <w:color w:val="1C2F3E"/>
          <w:sz w:val="24"/>
          <w:szCs w:val="24"/>
          <w:bdr w:val="none" w:sz="0" w:space="0" w:color="auto" w:frame="1"/>
        </w:rPr>
        <w:t>Обновление содержания образования: </w:t>
      </w:r>
      <w:r>
        <w:rPr>
          <w:rFonts w:ascii="Times New Roman" w:eastAsia="Times New Roman" w:hAnsi="Times New Roman" w:cs="Times New Roman"/>
          <w:i/>
          <w:iCs/>
          <w:color w:val="1C2F3E"/>
          <w:sz w:val="24"/>
          <w:szCs w:val="24"/>
          <w:bdr w:val="none" w:sz="0" w:space="0" w:color="auto" w:frame="1"/>
        </w:rPr>
        <w:t> </w:t>
      </w:r>
    </w:p>
    <w:p w:rsidR="00014ABC" w:rsidRDefault="00014ABC" w:rsidP="00014ABC">
      <w:pPr>
        <w:pStyle w:val="a4"/>
        <w:numPr>
          <w:ilvl w:val="0"/>
          <w:numId w:val="2"/>
        </w:numPr>
        <w:spacing w:after="0"/>
        <w:ind w:right="260"/>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Совершенствовать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условия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для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реализации</w:t>
      </w:r>
      <w:r>
        <w:rPr>
          <w:rFonts w:ascii="Times New Roman" w:eastAsia="Times New Roman" w:hAnsi="Times New Roman" w:cs="Times New Roman"/>
          <w:spacing w:val="1"/>
          <w:sz w:val="24"/>
          <w:szCs w:val="24"/>
          <w:bdr w:val="none" w:sz="0" w:space="0" w:color="auto" w:frame="1"/>
        </w:rPr>
        <w:t xml:space="preserve"> обновленных </w:t>
      </w:r>
      <w:r>
        <w:rPr>
          <w:rFonts w:ascii="Times New Roman" w:eastAsia="Times New Roman" w:hAnsi="Times New Roman" w:cs="Times New Roman"/>
          <w:sz w:val="24"/>
          <w:szCs w:val="24"/>
          <w:bdr w:val="none" w:sz="0" w:space="0" w:color="auto" w:frame="1"/>
        </w:rPr>
        <w:t>ФГОС</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НОО и ФГОС ООО,</w:t>
      </w:r>
      <w:r w:rsidR="002B41E9">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совершенствовать качество обученности выпускников на ступени СОО.</w:t>
      </w:r>
    </w:p>
    <w:p w:rsidR="00014ABC" w:rsidRDefault="00014ABC" w:rsidP="00014ABC">
      <w:pPr>
        <w:pStyle w:val="a4"/>
        <w:numPr>
          <w:ilvl w:val="0"/>
          <w:numId w:val="2"/>
        </w:numPr>
        <w:spacing w:after="0"/>
        <w:ind w:right="258"/>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Создавать условия (организационно-управленческие, методические, педагогические) для </w:t>
      </w:r>
      <w:r>
        <w:rPr>
          <w:rFonts w:ascii="Times New Roman" w:eastAsia="Times New Roman" w:hAnsi="Times New Roman" w:cs="Times New Roman"/>
          <w:spacing w:val="-57"/>
          <w:sz w:val="24"/>
          <w:szCs w:val="24"/>
          <w:bdr w:val="none" w:sz="0" w:space="0" w:color="auto" w:frame="1"/>
        </w:rPr>
        <w:t>обновления</w:t>
      </w:r>
      <w:r>
        <w:rPr>
          <w:rFonts w:ascii="Times New Roman" w:eastAsia="Times New Roman" w:hAnsi="Times New Roman" w:cs="Times New Roman"/>
          <w:sz w:val="24"/>
          <w:szCs w:val="24"/>
          <w:bdr w:val="none" w:sz="0" w:space="0" w:color="auto" w:frame="1"/>
        </w:rPr>
        <w:t xml:space="preserve"> основных образовательных программ НОО, ООО и СОО.</w:t>
      </w:r>
    </w:p>
    <w:p w:rsidR="00014ABC" w:rsidRDefault="00014ABC" w:rsidP="00014ABC">
      <w:pPr>
        <w:pStyle w:val="a4"/>
        <w:numPr>
          <w:ilvl w:val="0"/>
          <w:numId w:val="2"/>
        </w:numPr>
        <w:spacing w:after="0"/>
        <w:ind w:right="258"/>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Совершенствовать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методический</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уровень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педагогов</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в</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овладении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современными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педагогическими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 xml:space="preserve">технологиями </w:t>
      </w:r>
    </w:p>
    <w:p w:rsidR="00014ABC" w:rsidRDefault="00014ABC" w:rsidP="00014ABC">
      <w:pPr>
        <w:pStyle w:val="a4"/>
        <w:numPr>
          <w:ilvl w:val="0"/>
          <w:numId w:val="2"/>
        </w:numPr>
        <w:spacing w:after="0"/>
        <w:ind w:right="258"/>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Активизировать работу по выявлению и обобщению, распространению инновационного</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педагогического</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опыта</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творчески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работающих педагогов.</w:t>
      </w:r>
    </w:p>
    <w:p w:rsidR="00014ABC" w:rsidRDefault="00014ABC" w:rsidP="00014ABC">
      <w:pPr>
        <w:pStyle w:val="a4"/>
        <w:numPr>
          <w:ilvl w:val="0"/>
          <w:numId w:val="2"/>
        </w:numPr>
        <w:spacing w:after="0"/>
        <w:ind w:right="263"/>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Совершенствовать систему мониторинга и диагностики успешности образования, уровня профессиональной компетентности 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методической подготовки педагогов.</w:t>
      </w:r>
    </w:p>
    <w:p w:rsidR="00014ABC" w:rsidRDefault="00014ABC" w:rsidP="00014ABC">
      <w:pPr>
        <w:pStyle w:val="a4"/>
        <w:numPr>
          <w:ilvl w:val="0"/>
          <w:numId w:val="2"/>
        </w:numPr>
        <w:spacing w:after="0"/>
        <w:ind w:right="260"/>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Обеспечивать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методическое сопровождение работы с молодыми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вновь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принятыми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специалистами.</w:t>
      </w:r>
    </w:p>
    <w:p w:rsidR="00014ABC" w:rsidRDefault="00014ABC" w:rsidP="00014ABC">
      <w:pPr>
        <w:pStyle w:val="a4"/>
        <w:numPr>
          <w:ilvl w:val="0"/>
          <w:numId w:val="2"/>
        </w:numPr>
        <w:spacing w:after="0"/>
        <w:ind w:right="262"/>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Создавать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условия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для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самореализации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учащихся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в</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образовательной</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деятельности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 xml:space="preserve">и развития </w:t>
      </w:r>
      <w:r>
        <w:rPr>
          <w:rFonts w:ascii="Times New Roman" w:eastAsia="Times New Roman" w:hAnsi="Times New Roman" w:cs="Times New Roman"/>
          <w:spacing w:val="-4"/>
          <w:sz w:val="24"/>
          <w:szCs w:val="24"/>
          <w:bdr w:val="none" w:sz="0" w:space="0" w:color="auto" w:frame="1"/>
        </w:rPr>
        <w:t>ключевых</w:t>
      </w:r>
      <w:r>
        <w:rPr>
          <w:rFonts w:ascii="Times New Roman" w:eastAsia="Times New Roman" w:hAnsi="Times New Roman" w:cs="Times New Roman"/>
          <w:spacing w:val="2"/>
          <w:sz w:val="24"/>
          <w:szCs w:val="24"/>
          <w:bdr w:val="none" w:sz="0" w:space="0" w:color="auto" w:frame="1"/>
        </w:rPr>
        <w:t> </w:t>
      </w:r>
      <w:r>
        <w:rPr>
          <w:rFonts w:ascii="Times New Roman" w:eastAsia="Times New Roman" w:hAnsi="Times New Roman" w:cs="Times New Roman"/>
          <w:sz w:val="24"/>
          <w:szCs w:val="24"/>
          <w:bdr w:val="none" w:sz="0" w:space="0" w:color="auto" w:frame="1"/>
        </w:rPr>
        <w:t>компетенций</w:t>
      </w:r>
      <w:r>
        <w:rPr>
          <w:rFonts w:ascii="Times New Roman" w:eastAsia="Times New Roman" w:hAnsi="Times New Roman" w:cs="Times New Roman"/>
          <w:spacing w:val="3"/>
          <w:sz w:val="24"/>
          <w:szCs w:val="24"/>
          <w:bdr w:val="none" w:sz="0" w:space="0" w:color="auto" w:frame="1"/>
        </w:rPr>
        <w:t> </w:t>
      </w:r>
      <w:r>
        <w:rPr>
          <w:rFonts w:ascii="Times New Roman" w:eastAsia="Times New Roman" w:hAnsi="Times New Roman" w:cs="Times New Roman"/>
          <w:sz w:val="24"/>
          <w:szCs w:val="24"/>
          <w:bdr w:val="none" w:sz="0" w:space="0" w:color="auto" w:frame="1"/>
        </w:rPr>
        <w:t>учащихся.</w:t>
      </w:r>
    </w:p>
    <w:p w:rsidR="00014ABC" w:rsidRDefault="00014ABC" w:rsidP="00014ABC">
      <w:pPr>
        <w:pStyle w:val="a4"/>
        <w:numPr>
          <w:ilvl w:val="0"/>
          <w:numId w:val="2"/>
        </w:numPr>
        <w:spacing w:after="0"/>
        <w:ind w:right="257"/>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 Развивать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совершенствовать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систему</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работы</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детьми,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имеющими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повышенные</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интеллектуальные</w:t>
      </w:r>
      <w:r>
        <w:rPr>
          <w:rFonts w:ascii="Times New Roman" w:eastAsia="Times New Roman" w:hAnsi="Times New Roman" w:cs="Times New Roman"/>
          <w:spacing w:val="-2"/>
          <w:sz w:val="24"/>
          <w:szCs w:val="24"/>
          <w:bdr w:val="none" w:sz="0" w:space="0" w:color="auto" w:frame="1"/>
        </w:rPr>
        <w:t> </w:t>
      </w:r>
      <w:r>
        <w:rPr>
          <w:rFonts w:ascii="Times New Roman" w:eastAsia="Times New Roman" w:hAnsi="Times New Roman" w:cs="Times New Roman"/>
          <w:sz w:val="24"/>
          <w:szCs w:val="24"/>
          <w:bdr w:val="none" w:sz="0" w:space="0" w:color="auto" w:frame="1"/>
        </w:rPr>
        <w:t>способности.</w:t>
      </w:r>
    </w:p>
    <w:p w:rsidR="00014ABC" w:rsidRDefault="00014ABC" w:rsidP="00014ABC">
      <w:pPr>
        <w:pStyle w:val="a4"/>
        <w:numPr>
          <w:ilvl w:val="0"/>
          <w:numId w:val="2"/>
        </w:numPr>
        <w:spacing w:after="0"/>
        <w:ind w:right="263"/>
        <w:jc w:val="both"/>
        <w:rPr>
          <w:rFonts w:ascii="Times New Roman" w:eastAsia="Times New Roman" w:hAnsi="Times New Roman" w:cs="Times New Roman"/>
          <w:color w:val="1C2F3E"/>
          <w:sz w:val="24"/>
          <w:szCs w:val="24"/>
        </w:rPr>
      </w:pPr>
      <w:r>
        <w:rPr>
          <w:rFonts w:ascii="Times New Roman" w:eastAsia="Times New Roman" w:hAnsi="Times New Roman" w:cs="Times New Roman"/>
          <w:sz w:val="24"/>
          <w:szCs w:val="24"/>
          <w:bdr w:val="none" w:sz="0" w:space="0" w:color="auto" w:frame="1"/>
        </w:rPr>
        <w:t>Развивать</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ключевые</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компетенции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учащихся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на</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основе</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использования</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современных</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педагогических</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технологий</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w:t>
      </w:r>
      <w:r>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методов</w:t>
      </w:r>
      <w:r>
        <w:rPr>
          <w:rFonts w:ascii="Times New Roman" w:eastAsia="Times New Roman" w:hAnsi="Times New Roman" w:cs="Times New Roman"/>
          <w:spacing w:val="-2"/>
          <w:sz w:val="24"/>
          <w:szCs w:val="24"/>
          <w:bdr w:val="none" w:sz="0" w:space="0" w:color="auto" w:frame="1"/>
        </w:rPr>
        <w:t> </w:t>
      </w:r>
      <w:r>
        <w:rPr>
          <w:rFonts w:ascii="Times New Roman" w:eastAsia="Times New Roman" w:hAnsi="Times New Roman" w:cs="Times New Roman"/>
          <w:sz w:val="24"/>
          <w:szCs w:val="24"/>
          <w:bdr w:val="none" w:sz="0" w:space="0" w:color="auto" w:frame="1"/>
        </w:rPr>
        <w:t>активного обучения.</w:t>
      </w:r>
    </w:p>
    <w:p w:rsidR="00014ABC" w:rsidRDefault="004D74D0" w:rsidP="00014ABC">
      <w:pPr>
        <w:spacing w:after="0"/>
        <w:ind w:firstLine="360"/>
        <w:rPr>
          <w:rFonts w:ascii="Times New Roman" w:eastAsia="Times New Roman" w:hAnsi="Times New Roman" w:cs="Times New Roman"/>
          <w:b/>
          <w:color w:val="1C2F3E"/>
          <w:sz w:val="24"/>
          <w:szCs w:val="24"/>
          <w:bdr w:val="none" w:sz="0" w:space="0" w:color="auto" w:frame="1"/>
        </w:rPr>
      </w:pPr>
      <w:r>
        <w:rPr>
          <w:rFonts w:ascii="Times New Roman" w:eastAsia="Times New Roman" w:hAnsi="Times New Roman" w:cs="Times New Roman"/>
          <w:b/>
          <w:bCs/>
          <w:color w:val="1C2F3E"/>
          <w:sz w:val="24"/>
          <w:szCs w:val="24"/>
          <w:bdr w:val="none" w:sz="0" w:space="0" w:color="auto" w:frame="1"/>
        </w:rPr>
        <w:t>Методическая тема</w:t>
      </w:r>
      <w:r>
        <w:rPr>
          <w:rFonts w:ascii="Times New Roman" w:eastAsia="Times New Roman" w:hAnsi="Times New Roman" w:cs="Times New Roman"/>
          <w:color w:val="1C2F3E"/>
          <w:sz w:val="24"/>
          <w:szCs w:val="24"/>
          <w:bdr w:val="none" w:sz="0" w:space="0" w:color="auto" w:frame="1"/>
        </w:rPr>
        <w:t xml:space="preserve"> </w:t>
      </w:r>
      <w:r w:rsidRPr="004D74D0">
        <w:rPr>
          <w:rFonts w:ascii="Times New Roman" w:eastAsia="Times New Roman" w:hAnsi="Times New Roman" w:cs="Times New Roman"/>
          <w:b/>
          <w:color w:val="1C2F3E"/>
          <w:sz w:val="24"/>
          <w:szCs w:val="24"/>
          <w:bdr w:val="none" w:sz="0" w:space="0" w:color="auto" w:frame="1"/>
        </w:rPr>
        <w:t>ШМО:</w:t>
      </w:r>
      <w:r w:rsidR="002E62B8">
        <w:rPr>
          <w:rFonts w:ascii="Times New Roman" w:eastAsia="Times New Roman" w:hAnsi="Times New Roman" w:cs="Times New Roman"/>
          <w:b/>
          <w:color w:val="1C2F3E"/>
          <w:sz w:val="24"/>
          <w:szCs w:val="24"/>
          <w:bdr w:val="none" w:sz="0" w:space="0" w:color="auto" w:frame="1"/>
        </w:rPr>
        <w:t xml:space="preserve"> </w:t>
      </w:r>
    </w:p>
    <w:p w:rsidR="002E62B8" w:rsidRPr="00562673" w:rsidRDefault="002E62B8" w:rsidP="002E62B8">
      <w:pPr>
        <w:spacing w:after="0"/>
        <w:ind w:left="79"/>
        <w:jc w:val="both"/>
        <w:rPr>
          <w:rFonts w:ascii="Times New Roman" w:eastAsia="Times New Roman" w:hAnsi="Times New Roman" w:cs="Times New Roman"/>
          <w:bCs/>
          <w:sz w:val="24"/>
          <w:szCs w:val="24"/>
          <w:bdr w:val="none" w:sz="0" w:space="0" w:color="auto" w:frame="1"/>
        </w:rPr>
      </w:pPr>
      <w:r w:rsidRPr="00562673">
        <w:rPr>
          <w:rFonts w:ascii="Times New Roman" w:eastAsia="Times New Roman" w:hAnsi="Times New Roman" w:cs="Times New Roman"/>
          <w:bCs/>
          <w:sz w:val="24"/>
          <w:szCs w:val="24"/>
          <w:bdr w:val="none" w:sz="0" w:space="0" w:color="auto" w:frame="1"/>
        </w:rPr>
        <w:t>«Развитие творческих способностей педагога и обучающегося в условиях реализации обновленных ФГОС»</w:t>
      </w:r>
    </w:p>
    <w:p w:rsidR="004D74D0" w:rsidRPr="002E62B8" w:rsidRDefault="004D74D0" w:rsidP="00636776">
      <w:pPr>
        <w:spacing w:after="0"/>
        <w:jc w:val="both"/>
        <w:rPr>
          <w:rFonts w:ascii="Times New Roman" w:eastAsia="Times New Roman" w:hAnsi="Times New Roman" w:cs="Times New Roman"/>
          <w:b/>
          <w:color w:val="1C2F3E"/>
          <w:sz w:val="24"/>
          <w:szCs w:val="24"/>
          <w:bdr w:val="none" w:sz="0" w:space="0" w:color="auto" w:frame="1"/>
        </w:rPr>
      </w:pPr>
    </w:p>
    <w:p w:rsidR="00014ABC" w:rsidRDefault="00014ABC" w:rsidP="00014ABC">
      <w:pPr>
        <w:spacing w:after="0"/>
        <w:ind w:left="20" w:right="794"/>
        <w:rPr>
          <w:rFonts w:ascii="Times New Roman" w:eastAsia="Times New Roman" w:hAnsi="Times New Roman" w:cs="Times New Roman"/>
          <w:color w:val="1C2F3E"/>
          <w:sz w:val="24"/>
          <w:szCs w:val="24"/>
        </w:rPr>
      </w:pPr>
      <w:r>
        <w:rPr>
          <w:rFonts w:ascii="Times New Roman" w:eastAsia="Times New Roman" w:hAnsi="Times New Roman" w:cs="Times New Roman"/>
          <w:b/>
          <w:bCs/>
          <w:color w:val="1C2F3E"/>
          <w:sz w:val="24"/>
          <w:szCs w:val="24"/>
          <w:bdr w:val="none" w:sz="0" w:space="0" w:color="auto" w:frame="1"/>
        </w:rPr>
        <w:t>Формы методической работы:</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Работа учителей по темам самообразования.</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Открытые уроки.</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Творческие отчеты.</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Предметные недели.</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Семинары.</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Консультации по организации и проведению современного урока.</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lastRenderedPageBreak/>
        <w:t>Организация работы с одаренными детьми.</w:t>
      </w:r>
    </w:p>
    <w:p w:rsidR="00014ABC"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«Портфолио» учителя и ученика</w:t>
      </w:r>
    </w:p>
    <w:p w:rsidR="00014ABC" w:rsidRPr="005D6F3E" w:rsidRDefault="00014ABC" w:rsidP="00014ABC">
      <w:pPr>
        <w:pStyle w:val="a4"/>
        <w:numPr>
          <w:ilvl w:val="0"/>
          <w:numId w:val="8"/>
        </w:numPr>
        <w:spacing w:after="0"/>
        <w:ind w:left="851" w:firstLine="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Организация и контроль курсовой системы повышения квалификации.</w:t>
      </w:r>
    </w:p>
    <w:p w:rsidR="005D6F3E" w:rsidRDefault="005D6F3E" w:rsidP="005D6F3E">
      <w:pPr>
        <w:spacing w:after="0"/>
        <w:rPr>
          <w:rFonts w:ascii="Times New Roman" w:eastAsia="Times New Roman" w:hAnsi="Times New Roman" w:cs="Times New Roman"/>
          <w:color w:val="1C2F3E"/>
          <w:sz w:val="24"/>
          <w:szCs w:val="24"/>
        </w:rPr>
      </w:pPr>
    </w:p>
    <w:p w:rsidR="005D6F3E" w:rsidRPr="005D6F3E" w:rsidRDefault="005D6F3E" w:rsidP="005D6F3E">
      <w:pPr>
        <w:spacing w:after="0"/>
        <w:rPr>
          <w:rFonts w:ascii="Times New Roman" w:eastAsia="Times New Roman" w:hAnsi="Times New Roman" w:cs="Times New Roman"/>
          <w:color w:val="1C2F3E"/>
          <w:sz w:val="24"/>
          <w:szCs w:val="24"/>
        </w:rPr>
      </w:pPr>
    </w:p>
    <w:p w:rsidR="00373D9A" w:rsidRDefault="00373D9A" w:rsidP="00373D9A">
      <w:pPr>
        <w:spacing w:after="0"/>
        <w:jc w:val="center"/>
        <w:rPr>
          <w:rFonts w:ascii="Times New Roman" w:eastAsia="Times New Roman" w:hAnsi="Times New Roman" w:cs="Times New Roman"/>
          <w:b/>
          <w:color w:val="1C2F3E"/>
          <w:sz w:val="24"/>
          <w:szCs w:val="24"/>
        </w:rPr>
      </w:pPr>
      <w:r w:rsidRPr="00373D9A">
        <w:rPr>
          <w:rFonts w:ascii="Times New Roman" w:eastAsia="Times New Roman" w:hAnsi="Times New Roman" w:cs="Times New Roman"/>
          <w:b/>
          <w:color w:val="1C2F3E"/>
          <w:sz w:val="24"/>
          <w:szCs w:val="24"/>
        </w:rPr>
        <w:t>Состав ШМО у</w:t>
      </w:r>
      <w:r w:rsidR="008E1147">
        <w:rPr>
          <w:rFonts w:ascii="Times New Roman" w:eastAsia="Times New Roman" w:hAnsi="Times New Roman" w:cs="Times New Roman"/>
          <w:b/>
          <w:color w:val="1C2F3E"/>
          <w:sz w:val="24"/>
          <w:szCs w:val="24"/>
        </w:rPr>
        <w:t>чителей естественнонауч</w:t>
      </w:r>
      <w:r w:rsidRPr="00373D9A">
        <w:rPr>
          <w:rFonts w:ascii="Times New Roman" w:eastAsia="Times New Roman" w:hAnsi="Times New Roman" w:cs="Times New Roman"/>
          <w:b/>
          <w:color w:val="1C2F3E"/>
          <w:sz w:val="24"/>
          <w:szCs w:val="24"/>
        </w:rPr>
        <w:t>ного цикла</w:t>
      </w:r>
    </w:p>
    <w:tbl>
      <w:tblPr>
        <w:tblStyle w:val="a5"/>
        <w:tblW w:w="0" w:type="auto"/>
        <w:tblLook w:val="04A0" w:firstRow="1" w:lastRow="0" w:firstColumn="1" w:lastColumn="0" w:noHBand="0" w:noVBand="1"/>
      </w:tblPr>
      <w:tblGrid>
        <w:gridCol w:w="817"/>
        <w:gridCol w:w="2373"/>
        <w:gridCol w:w="1595"/>
        <w:gridCol w:w="1595"/>
        <w:gridCol w:w="1595"/>
        <w:gridCol w:w="1596"/>
      </w:tblGrid>
      <w:tr w:rsidR="00373D9A" w:rsidTr="00373D9A">
        <w:tc>
          <w:tcPr>
            <w:tcW w:w="817" w:type="dxa"/>
          </w:tcPr>
          <w:p w:rsidR="00373D9A" w:rsidRDefault="00373D9A"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w:t>
            </w:r>
          </w:p>
        </w:tc>
        <w:tc>
          <w:tcPr>
            <w:tcW w:w="2373" w:type="dxa"/>
          </w:tcPr>
          <w:p w:rsidR="00373D9A" w:rsidRDefault="00373D9A"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ФИО учителя</w:t>
            </w:r>
          </w:p>
        </w:tc>
        <w:tc>
          <w:tcPr>
            <w:tcW w:w="1595" w:type="dxa"/>
          </w:tcPr>
          <w:p w:rsidR="00373D9A" w:rsidRDefault="00BC7BB7" w:rsidP="005D6F3E">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должность</w:t>
            </w:r>
          </w:p>
        </w:tc>
        <w:tc>
          <w:tcPr>
            <w:tcW w:w="1595" w:type="dxa"/>
          </w:tcPr>
          <w:p w:rsidR="00373D9A" w:rsidRDefault="00BC7BB7" w:rsidP="005D6F3E">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категория</w:t>
            </w:r>
          </w:p>
        </w:tc>
        <w:tc>
          <w:tcPr>
            <w:tcW w:w="1595" w:type="dxa"/>
          </w:tcPr>
          <w:p w:rsidR="00373D9A" w:rsidRDefault="005D6F3E"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нагрузка</w:t>
            </w:r>
          </w:p>
        </w:tc>
        <w:tc>
          <w:tcPr>
            <w:tcW w:w="1596" w:type="dxa"/>
          </w:tcPr>
          <w:p w:rsidR="00373D9A" w:rsidRDefault="00554FE4"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классы</w:t>
            </w:r>
          </w:p>
        </w:tc>
      </w:tr>
      <w:tr w:rsidR="00BC7BB7" w:rsidTr="005D6F3E">
        <w:tc>
          <w:tcPr>
            <w:tcW w:w="817" w:type="dxa"/>
          </w:tcPr>
          <w:p w:rsidR="00BC7BB7" w:rsidRDefault="00BC7BB7"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1</w:t>
            </w:r>
          </w:p>
        </w:tc>
        <w:tc>
          <w:tcPr>
            <w:tcW w:w="2373" w:type="dxa"/>
            <w:vAlign w:val="center"/>
          </w:tcPr>
          <w:p w:rsidR="00BC7BB7" w:rsidRDefault="00BC7BB7"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Бадмаева С.А.</w:t>
            </w:r>
          </w:p>
        </w:tc>
        <w:tc>
          <w:tcPr>
            <w:tcW w:w="1595" w:type="dxa"/>
          </w:tcPr>
          <w:p w:rsidR="00BC7BB7" w:rsidRDefault="00BC7BB7" w:rsidP="005D6F3E">
            <w:pPr>
              <w:rPr>
                <w:rFonts w:ascii="Times New Roman" w:eastAsia="Calibri" w:hAnsi="Times New Roman" w:cs="Times New Roman"/>
                <w:sz w:val="24"/>
                <w:szCs w:val="24"/>
              </w:rPr>
            </w:pPr>
            <w:r>
              <w:rPr>
                <w:rFonts w:ascii="Times New Roman" w:eastAsia="Calibri" w:hAnsi="Times New Roman" w:cs="Times New Roman"/>
                <w:sz w:val="24"/>
                <w:szCs w:val="24"/>
              </w:rPr>
              <w:t>учитель химии и биологии</w:t>
            </w:r>
          </w:p>
        </w:tc>
        <w:tc>
          <w:tcPr>
            <w:tcW w:w="1595" w:type="dxa"/>
          </w:tcPr>
          <w:p w:rsidR="00BC7BB7" w:rsidRPr="005D6F3E" w:rsidRDefault="005D6F3E" w:rsidP="005D6F3E">
            <w:pPr>
              <w:rPr>
                <w:rFonts w:ascii="Times New Roman" w:eastAsia="Times New Roman" w:hAnsi="Times New Roman" w:cs="Times New Roman"/>
                <w:color w:val="1C2F3E"/>
                <w:sz w:val="24"/>
                <w:szCs w:val="24"/>
              </w:rPr>
            </w:pPr>
            <w:r w:rsidRPr="005D6F3E">
              <w:rPr>
                <w:rFonts w:ascii="Times New Roman" w:eastAsia="Times New Roman" w:hAnsi="Times New Roman" w:cs="Times New Roman"/>
                <w:color w:val="1C2F3E"/>
                <w:sz w:val="24"/>
                <w:szCs w:val="24"/>
              </w:rPr>
              <w:t>высшая</w:t>
            </w:r>
          </w:p>
        </w:tc>
        <w:tc>
          <w:tcPr>
            <w:tcW w:w="1595" w:type="dxa"/>
          </w:tcPr>
          <w:p w:rsidR="00BC7BB7" w:rsidRDefault="00BC7BB7" w:rsidP="00373D9A">
            <w:pPr>
              <w:jc w:val="center"/>
              <w:rPr>
                <w:rFonts w:ascii="Times New Roman" w:eastAsia="Times New Roman" w:hAnsi="Times New Roman" w:cs="Times New Roman"/>
                <w:b/>
                <w:color w:val="1C2F3E"/>
                <w:sz w:val="24"/>
                <w:szCs w:val="24"/>
              </w:rPr>
            </w:pPr>
          </w:p>
        </w:tc>
        <w:tc>
          <w:tcPr>
            <w:tcW w:w="1596" w:type="dxa"/>
          </w:tcPr>
          <w:p w:rsidR="00BC7BB7" w:rsidRDefault="00BC7BB7" w:rsidP="00373D9A">
            <w:pPr>
              <w:jc w:val="center"/>
              <w:rPr>
                <w:rFonts w:ascii="Times New Roman" w:eastAsia="Times New Roman" w:hAnsi="Times New Roman" w:cs="Times New Roman"/>
                <w:b/>
                <w:color w:val="1C2F3E"/>
                <w:sz w:val="24"/>
                <w:szCs w:val="24"/>
              </w:rPr>
            </w:pPr>
          </w:p>
        </w:tc>
      </w:tr>
      <w:tr w:rsidR="005D6F3E" w:rsidTr="005D6F3E">
        <w:tc>
          <w:tcPr>
            <w:tcW w:w="817" w:type="dxa"/>
          </w:tcPr>
          <w:p w:rsidR="005D6F3E" w:rsidRDefault="005D6F3E"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2</w:t>
            </w:r>
          </w:p>
        </w:tc>
        <w:tc>
          <w:tcPr>
            <w:tcW w:w="2373" w:type="dxa"/>
            <w:vAlign w:val="center"/>
          </w:tcPr>
          <w:p w:rsidR="005D6F3E" w:rsidRDefault="005D6F3E"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Буракова Ю.Н.</w:t>
            </w:r>
          </w:p>
        </w:tc>
        <w:tc>
          <w:tcPr>
            <w:tcW w:w="1595" w:type="dxa"/>
          </w:tcPr>
          <w:p w:rsidR="005D6F3E" w:rsidRDefault="005D6F3E" w:rsidP="005D6F3E">
            <w:pPr>
              <w:rPr>
                <w:rFonts w:ascii="Times New Roman" w:eastAsia="Calibri" w:hAnsi="Times New Roman" w:cs="Times New Roman"/>
                <w:sz w:val="24"/>
                <w:szCs w:val="24"/>
              </w:rPr>
            </w:pPr>
            <w:r>
              <w:rPr>
                <w:rFonts w:ascii="Times New Roman" w:eastAsia="Calibri" w:hAnsi="Times New Roman" w:cs="Times New Roman"/>
                <w:sz w:val="24"/>
                <w:szCs w:val="24"/>
              </w:rPr>
              <w:t>учитель физической культуры</w:t>
            </w:r>
          </w:p>
          <w:p w:rsidR="005D6F3E" w:rsidRDefault="005D6F3E" w:rsidP="005D6F3E">
            <w:pPr>
              <w:rPr>
                <w:rFonts w:ascii="Times New Roman" w:eastAsia="Calibri" w:hAnsi="Times New Roman" w:cs="Times New Roman"/>
                <w:sz w:val="24"/>
                <w:szCs w:val="24"/>
              </w:rPr>
            </w:pPr>
          </w:p>
        </w:tc>
        <w:tc>
          <w:tcPr>
            <w:tcW w:w="1595" w:type="dxa"/>
          </w:tcPr>
          <w:p w:rsidR="005D6F3E" w:rsidRDefault="005D6F3E">
            <w:r w:rsidRPr="00382272">
              <w:rPr>
                <w:rFonts w:ascii="Times New Roman" w:eastAsia="Times New Roman" w:hAnsi="Times New Roman" w:cs="Times New Roman"/>
                <w:color w:val="1C2F3E"/>
                <w:sz w:val="24"/>
                <w:szCs w:val="24"/>
              </w:rPr>
              <w:t>высшая</w:t>
            </w:r>
          </w:p>
        </w:tc>
        <w:tc>
          <w:tcPr>
            <w:tcW w:w="1595" w:type="dxa"/>
          </w:tcPr>
          <w:p w:rsidR="005D6F3E" w:rsidRDefault="005D6F3E" w:rsidP="00373D9A">
            <w:pPr>
              <w:jc w:val="center"/>
              <w:rPr>
                <w:rFonts w:ascii="Times New Roman" w:eastAsia="Times New Roman" w:hAnsi="Times New Roman" w:cs="Times New Roman"/>
                <w:b/>
                <w:color w:val="1C2F3E"/>
                <w:sz w:val="24"/>
                <w:szCs w:val="24"/>
              </w:rPr>
            </w:pPr>
          </w:p>
        </w:tc>
        <w:tc>
          <w:tcPr>
            <w:tcW w:w="1596" w:type="dxa"/>
          </w:tcPr>
          <w:p w:rsidR="005D6F3E" w:rsidRDefault="005D6F3E" w:rsidP="00373D9A">
            <w:pPr>
              <w:jc w:val="center"/>
              <w:rPr>
                <w:rFonts w:ascii="Times New Roman" w:eastAsia="Times New Roman" w:hAnsi="Times New Roman" w:cs="Times New Roman"/>
                <w:b/>
                <w:color w:val="1C2F3E"/>
                <w:sz w:val="24"/>
                <w:szCs w:val="24"/>
              </w:rPr>
            </w:pPr>
          </w:p>
        </w:tc>
      </w:tr>
      <w:tr w:rsidR="005D6F3E" w:rsidTr="005D6F3E">
        <w:tc>
          <w:tcPr>
            <w:tcW w:w="817" w:type="dxa"/>
          </w:tcPr>
          <w:p w:rsidR="005D6F3E" w:rsidRDefault="005D6F3E"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3</w:t>
            </w:r>
          </w:p>
        </w:tc>
        <w:tc>
          <w:tcPr>
            <w:tcW w:w="2373" w:type="dxa"/>
            <w:vAlign w:val="center"/>
          </w:tcPr>
          <w:p w:rsidR="005D6F3E" w:rsidRDefault="005D6F3E"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Чагдурова Т.В.</w:t>
            </w:r>
          </w:p>
        </w:tc>
        <w:tc>
          <w:tcPr>
            <w:tcW w:w="1595" w:type="dxa"/>
            <w:vAlign w:val="center"/>
          </w:tcPr>
          <w:p w:rsidR="005D6F3E" w:rsidRDefault="005D6F3E" w:rsidP="00BC7BB7">
            <w:pPr>
              <w:rPr>
                <w:rFonts w:ascii="Times New Roman" w:eastAsia="Calibri" w:hAnsi="Times New Roman" w:cs="Times New Roman"/>
                <w:sz w:val="24"/>
                <w:szCs w:val="24"/>
              </w:rPr>
            </w:pPr>
            <w:r>
              <w:rPr>
                <w:rFonts w:ascii="Times New Roman" w:eastAsia="Calibri" w:hAnsi="Times New Roman" w:cs="Times New Roman"/>
                <w:sz w:val="24"/>
                <w:szCs w:val="24"/>
              </w:rPr>
              <w:t>учитель физической культуры</w:t>
            </w:r>
          </w:p>
          <w:p w:rsidR="005D6F3E" w:rsidRDefault="005D6F3E" w:rsidP="005D6F3E">
            <w:pPr>
              <w:rPr>
                <w:rFonts w:ascii="Times New Roman" w:eastAsia="Calibri" w:hAnsi="Times New Roman" w:cs="Times New Roman"/>
                <w:sz w:val="24"/>
                <w:szCs w:val="24"/>
              </w:rPr>
            </w:pPr>
          </w:p>
        </w:tc>
        <w:tc>
          <w:tcPr>
            <w:tcW w:w="1595" w:type="dxa"/>
          </w:tcPr>
          <w:p w:rsidR="005D6F3E" w:rsidRDefault="005D6F3E">
            <w:r w:rsidRPr="00382272">
              <w:rPr>
                <w:rFonts w:ascii="Times New Roman" w:eastAsia="Times New Roman" w:hAnsi="Times New Roman" w:cs="Times New Roman"/>
                <w:color w:val="1C2F3E"/>
                <w:sz w:val="24"/>
                <w:szCs w:val="24"/>
              </w:rPr>
              <w:t>высшая</w:t>
            </w:r>
          </w:p>
        </w:tc>
        <w:tc>
          <w:tcPr>
            <w:tcW w:w="1595" w:type="dxa"/>
          </w:tcPr>
          <w:p w:rsidR="005D6F3E" w:rsidRDefault="005D6F3E" w:rsidP="00373D9A">
            <w:pPr>
              <w:jc w:val="center"/>
              <w:rPr>
                <w:rFonts w:ascii="Times New Roman" w:eastAsia="Times New Roman" w:hAnsi="Times New Roman" w:cs="Times New Roman"/>
                <w:b/>
                <w:color w:val="1C2F3E"/>
                <w:sz w:val="24"/>
                <w:szCs w:val="24"/>
              </w:rPr>
            </w:pPr>
          </w:p>
        </w:tc>
        <w:tc>
          <w:tcPr>
            <w:tcW w:w="1596" w:type="dxa"/>
          </w:tcPr>
          <w:p w:rsidR="005D6F3E" w:rsidRDefault="005D6F3E" w:rsidP="00373D9A">
            <w:pPr>
              <w:jc w:val="center"/>
              <w:rPr>
                <w:rFonts w:ascii="Times New Roman" w:eastAsia="Times New Roman" w:hAnsi="Times New Roman" w:cs="Times New Roman"/>
                <w:b/>
                <w:color w:val="1C2F3E"/>
                <w:sz w:val="24"/>
                <w:szCs w:val="24"/>
              </w:rPr>
            </w:pPr>
          </w:p>
        </w:tc>
      </w:tr>
      <w:tr w:rsidR="00BC7BB7" w:rsidTr="005D6F3E">
        <w:tc>
          <w:tcPr>
            <w:tcW w:w="817" w:type="dxa"/>
          </w:tcPr>
          <w:p w:rsidR="00BC7BB7" w:rsidRDefault="00BC7BB7" w:rsidP="00373D9A">
            <w:pPr>
              <w:jc w:val="center"/>
              <w:rPr>
                <w:rFonts w:ascii="Times New Roman" w:eastAsia="Times New Roman" w:hAnsi="Times New Roman" w:cs="Times New Roman"/>
                <w:b/>
                <w:color w:val="1C2F3E"/>
                <w:sz w:val="24"/>
                <w:szCs w:val="24"/>
              </w:rPr>
            </w:pPr>
            <w:r>
              <w:rPr>
                <w:rFonts w:ascii="Times New Roman" w:eastAsia="Times New Roman" w:hAnsi="Times New Roman" w:cs="Times New Roman"/>
                <w:b/>
                <w:color w:val="1C2F3E"/>
                <w:sz w:val="24"/>
                <w:szCs w:val="24"/>
              </w:rPr>
              <w:t>4</w:t>
            </w:r>
          </w:p>
        </w:tc>
        <w:tc>
          <w:tcPr>
            <w:tcW w:w="2373" w:type="dxa"/>
            <w:vAlign w:val="center"/>
          </w:tcPr>
          <w:p w:rsidR="00BC7BB7" w:rsidRDefault="00BC7BB7" w:rsidP="005D6F3E">
            <w:pPr>
              <w:spacing w:line="256"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Гумпылов</w:t>
            </w:r>
            <w:proofErr w:type="spellEnd"/>
            <w:r>
              <w:rPr>
                <w:rFonts w:ascii="Times New Roman" w:eastAsia="Calibri" w:hAnsi="Times New Roman" w:cs="Times New Roman"/>
                <w:sz w:val="24"/>
                <w:szCs w:val="24"/>
              </w:rPr>
              <w:t xml:space="preserve"> А.Б.</w:t>
            </w:r>
          </w:p>
        </w:tc>
        <w:tc>
          <w:tcPr>
            <w:tcW w:w="1595" w:type="dxa"/>
          </w:tcPr>
          <w:p w:rsidR="00BC7BB7" w:rsidRDefault="00BC7BB7" w:rsidP="005D6F3E">
            <w:pPr>
              <w:rPr>
                <w:rFonts w:ascii="Times New Roman" w:eastAsia="Calibri" w:hAnsi="Times New Roman" w:cs="Times New Roman"/>
                <w:sz w:val="24"/>
                <w:szCs w:val="24"/>
              </w:rPr>
            </w:pPr>
            <w:r>
              <w:rPr>
                <w:rFonts w:ascii="Times New Roman" w:eastAsia="Calibri" w:hAnsi="Times New Roman" w:cs="Times New Roman"/>
                <w:sz w:val="24"/>
                <w:szCs w:val="24"/>
              </w:rPr>
              <w:t xml:space="preserve">учитель ОБЖ </w:t>
            </w:r>
          </w:p>
        </w:tc>
        <w:tc>
          <w:tcPr>
            <w:tcW w:w="1595" w:type="dxa"/>
          </w:tcPr>
          <w:p w:rsidR="00BC7BB7" w:rsidRDefault="00BC7BB7" w:rsidP="00373D9A">
            <w:pPr>
              <w:jc w:val="center"/>
              <w:rPr>
                <w:rFonts w:ascii="Times New Roman" w:eastAsia="Times New Roman" w:hAnsi="Times New Roman" w:cs="Times New Roman"/>
                <w:b/>
                <w:color w:val="1C2F3E"/>
                <w:sz w:val="24"/>
                <w:szCs w:val="24"/>
              </w:rPr>
            </w:pPr>
          </w:p>
        </w:tc>
        <w:tc>
          <w:tcPr>
            <w:tcW w:w="1595" w:type="dxa"/>
          </w:tcPr>
          <w:p w:rsidR="00BC7BB7" w:rsidRDefault="00BC7BB7" w:rsidP="00373D9A">
            <w:pPr>
              <w:jc w:val="center"/>
              <w:rPr>
                <w:rFonts w:ascii="Times New Roman" w:eastAsia="Times New Roman" w:hAnsi="Times New Roman" w:cs="Times New Roman"/>
                <w:b/>
                <w:color w:val="1C2F3E"/>
                <w:sz w:val="24"/>
                <w:szCs w:val="24"/>
              </w:rPr>
            </w:pPr>
          </w:p>
        </w:tc>
        <w:tc>
          <w:tcPr>
            <w:tcW w:w="1596" w:type="dxa"/>
          </w:tcPr>
          <w:p w:rsidR="00BC7BB7" w:rsidRDefault="00BC7BB7" w:rsidP="00373D9A">
            <w:pPr>
              <w:jc w:val="center"/>
              <w:rPr>
                <w:rFonts w:ascii="Times New Roman" w:eastAsia="Times New Roman" w:hAnsi="Times New Roman" w:cs="Times New Roman"/>
                <w:b/>
                <w:color w:val="1C2F3E"/>
                <w:sz w:val="24"/>
                <w:szCs w:val="24"/>
              </w:rPr>
            </w:pPr>
          </w:p>
        </w:tc>
      </w:tr>
    </w:tbl>
    <w:p w:rsidR="00373D9A" w:rsidRPr="00373D9A" w:rsidRDefault="00373D9A" w:rsidP="00373D9A">
      <w:pPr>
        <w:spacing w:after="0"/>
        <w:jc w:val="center"/>
        <w:rPr>
          <w:rFonts w:ascii="Times New Roman" w:eastAsia="Times New Roman" w:hAnsi="Times New Roman" w:cs="Times New Roman"/>
          <w:b/>
          <w:color w:val="1C2F3E"/>
          <w:sz w:val="24"/>
          <w:szCs w:val="24"/>
        </w:rPr>
      </w:pPr>
    </w:p>
    <w:p w:rsidR="005D6F3E" w:rsidRDefault="005D6F3E" w:rsidP="00373D9A">
      <w:pPr>
        <w:spacing w:after="0" w:line="240" w:lineRule="auto"/>
        <w:jc w:val="center"/>
        <w:rPr>
          <w:rFonts w:ascii="Times New Roman" w:eastAsiaTheme="minorHAnsi" w:hAnsi="Times New Roman" w:cs="Times New Roman"/>
          <w:b/>
          <w:sz w:val="24"/>
          <w:szCs w:val="24"/>
        </w:rPr>
      </w:pPr>
      <w:r>
        <w:rPr>
          <w:rFonts w:ascii="Times New Roman" w:eastAsiaTheme="minorHAnsi" w:hAnsi="Times New Roman" w:cs="Times New Roman"/>
          <w:b/>
          <w:sz w:val="24"/>
          <w:szCs w:val="24"/>
        </w:rPr>
        <w:t xml:space="preserve">План работы </w:t>
      </w:r>
    </w:p>
    <w:p w:rsidR="005D6F3E" w:rsidRPr="00373D9A" w:rsidRDefault="005D6F3E" w:rsidP="00373D9A">
      <w:pPr>
        <w:spacing w:after="0" w:line="240" w:lineRule="auto"/>
        <w:jc w:val="center"/>
        <w:rPr>
          <w:rFonts w:ascii="Times New Roman" w:eastAsiaTheme="minorHAnsi" w:hAnsi="Times New Roman" w:cs="Times New Roman"/>
          <w:b/>
          <w:sz w:val="24"/>
          <w:szCs w:val="24"/>
        </w:rPr>
      </w:pPr>
    </w:p>
    <w:tbl>
      <w:tblPr>
        <w:tblW w:w="5150" w:type="pct"/>
        <w:tblLayout w:type="fixed"/>
        <w:tblLook w:val="04A0" w:firstRow="1" w:lastRow="0" w:firstColumn="1" w:lastColumn="0" w:noHBand="0" w:noVBand="1"/>
      </w:tblPr>
      <w:tblGrid>
        <w:gridCol w:w="1673"/>
        <w:gridCol w:w="783"/>
        <w:gridCol w:w="1294"/>
        <w:gridCol w:w="4489"/>
        <w:gridCol w:w="1551"/>
      </w:tblGrid>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Мероприятие</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Сроки</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Направление деятельности</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Содержание</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Ответственные</w:t>
            </w:r>
          </w:p>
        </w:tc>
      </w:tr>
      <w:tr w:rsidR="00014ABC" w:rsidTr="005D6F3E">
        <w:trPr>
          <w:trHeight w:val="470"/>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Август</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5D6F3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Заседание 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014ABC" w:rsidRDefault="00014ABC">
            <w:pPr>
              <w:spacing w:after="0" w:line="240" w:lineRule="auto"/>
              <w:rPr>
                <w:rFonts w:ascii="Times New Roman" w:hAnsi="Times New Roman" w:cs="Times New Roman"/>
                <w:sz w:val="24"/>
                <w:szCs w:val="24"/>
              </w:rPr>
            </w:pPr>
          </w:p>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25.08.2023</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 организационная, 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Определить цели, задачи, направления работы на новый учебный год. </w:t>
            </w:r>
          </w:p>
          <w:p w:rsidR="00014ABC" w:rsidRDefault="00014A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Изучить федеральные рабочие программы по учебным предметам. Рассмотреть рабочие программы педагогов на предмет соответствия требованиям федеральных рабочих программ. Провести ревизию рабочих программ учителей на предмет учета требований по формированию функциональной грамотности. </w:t>
            </w:r>
          </w:p>
          <w:p w:rsidR="00014ABC" w:rsidRDefault="00014A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Определить основные проблемы, пути решения, наметить мероприятия методических объединений, направленные на повышение качества образования с акцентом на формирование функциональной грамотности учеников, ГИА, ВПР. </w:t>
            </w:r>
          </w:p>
          <w:p w:rsidR="00014ABC" w:rsidRDefault="00014A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Провести ревизию часов курсовой подготовки педагогов. Уточнить и скорректировать темы по самообразованию педагогов. </w:t>
            </w:r>
          </w:p>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Внести в план работы методического совета на учебный год мероприятия, </w:t>
            </w:r>
            <w:r>
              <w:rPr>
                <w:rFonts w:ascii="Times New Roman" w:hAnsi="Times New Roman" w:cs="Times New Roman"/>
                <w:sz w:val="24"/>
                <w:szCs w:val="24"/>
              </w:rPr>
              <w:lastRenderedPageBreak/>
              <w:t>связанные с реализацией ООП в соответствии с ФОП.</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5D6F3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руководитель</w:t>
            </w:r>
            <w:r w:rsidR="00014ABC">
              <w:rPr>
                <w:rFonts w:ascii="Times New Roman" w:hAnsi="Times New Roman" w:cs="Times New Roman"/>
                <w:sz w:val="24"/>
                <w:szCs w:val="24"/>
              </w:rPr>
              <w:t xml:space="preserve"> ШМО</w:t>
            </w:r>
          </w:p>
        </w:tc>
      </w:tr>
      <w:tr w:rsidR="00014ABC" w:rsidTr="005D6F3E">
        <w:trPr>
          <w:trHeight w:val="396"/>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lastRenderedPageBreak/>
              <w:t>Сентябрь</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A50" w:rsidRDefault="002722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Заседание</w:t>
            </w:r>
          </w:p>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4-я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Составление планов открытых уроков, согласование стартовых диагностических работ и входных диагностических работ </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Руководитель </w:t>
            </w:r>
            <w:r w:rsidR="00014ABC">
              <w:rPr>
                <w:rFonts w:ascii="Times New Roman" w:hAnsi="Times New Roman" w:cs="Times New Roman"/>
                <w:sz w:val="24"/>
                <w:szCs w:val="24"/>
              </w:rPr>
              <w:t xml:space="preserve"> ШМО</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Обучающие семинары/курсы для педагогов по проблемам реализации федеральных рабочих программ</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 течение уч. года</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rsidP="002722DD">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Организовать </w:t>
            </w:r>
            <w:r w:rsidR="002722DD">
              <w:rPr>
                <w:rFonts w:ascii="Times New Roman" w:hAnsi="Times New Roman" w:cs="Times New Roman"/>
                <w:sz w:val="24"/>
                <w:szCs w:val="24"/>
              </w:rPr>
              <w:t xml:space="preserve">участие </w:t>
            </w:r>
            <w:r>
              <w:rPr>
                <w:rFonts w:ascii="Times New Roman" w:hAnsi="Times New Roman" w:cs="Times New Roman"/>
                <w:sz w:val="24"/>
                <w:szCs w:val="24"/>
              </w:rPr>
              <w:t>педагогов по проблемам реализации федеральных рабочих программ</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УМР, руководители ШМО</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Проведение традиционного Дня Здоровья</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сентябрь</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оздоровительная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Организовать участие обучающихся и учителей в программе Дня Здоровья</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2722D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учителя ФК</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Трансляция актуального опыта работы</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 течение уч. года</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Организовать распространение передового педагогического опыта через сайт школы и публикации в педагогических изданиях</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Замдиректора по УМР, руководители ШМО</w:t>
            </w:r>
          </w:p>
        </w:tc>
      </w:tr>
      <w:tr w:rsidR="00014ABC" w:rsidTr="005D6F3E">
        <w:trPr>
          <w:trHeight w:val="444"/>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Октябрь</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Заседания методических объединений</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1-я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 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Проанализировать работу методических объединений по организации профориентации обучающихся 8–11-х классов с учетом Методических рекомендаций по реализации профориентационного минимума, которые Минпросвещения направило </w:t>
            </w:r>
            <w:hyperlink r:id="rId5" w:anchor="/document/97/507835/infobar-attachment/" w:tgtFrame="_self" w:history="1">
              <w:r>
                <w:rPr>
                  <w:rStyle w:val="a3"/>
                  <w:rFonts w:ascii="Times New Roman" w:hAnsi="Times New Roman" w:cs="Times New Roman"/>
                  <w:color w:val="auto"/>
                  <w:sz w:val="24"/>
                  <w:szCs w:val="24"/>
                </w:rPr>
                <w:t>письмом от 01.06.2023 № АБ-2324/05</w:t>
              </w:r>
            </w:hyperlink>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руководители ШМО</w:t>
            </w:r>
          </w:p>
        </w:tc>
      </w:tr>
      <w:tr w:rsidR="00902AE0"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Участие обучающихся в школьном этапе ВсОШ по предметам цикла </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графику</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both"/>
              <w:rPr>
                <w:rFonts w:ascii="Times New Roman" w:hAnsi="Times New Roman" w:cs="Times New Roman"/>
                <w:sz w:val="24"/>
                <w:szCs w:val="24"/>
              </w:rPr>
            </w:pP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Участие в методических мероприятиях на уровне школы, района, РБ, РФ</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 течение уч. года</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Повысить уровень профессиональной компетентности педагогов</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УВР,УМР, ВР, руководители ШМО</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Индивидуальные </w:t>
            </w:r>
            <w:r>
              <w:rPr>
                <w:rFonts w:ascii="Times New Roman" w:hAnsi="Times New Roman" w:cs="Times New Roman"/>
                <w:sz w:val="24"/>
                <w:szCs w:val="24"/>
              </w:rPr>
              <w:lastRenderedPageBreak/>
              <w:t>консультации для педагогов</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в течен</w:t>
            </w:r>
            <w:r>
              <w:rPr>
                <w:rFonts w:ascii="Times New Roman" w:hAnsi="Times New Roman" w:cs="Times New Roman"/>
                <w:sz w:val="24"/>
                <w:szCs w:val="24"/>
              </w:rPr>
              <w:lastRenderedPageBreak/>
              <w:t>ие уч. года</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 xml:space="preserve">коррекционная, </w:t>
            </w:r>
            <w:r>
              <w:rPr>
                <w:rFonts w:ascii="Times New Roman" w:hAnsi="Times New Roman" w:cs="Times New Roman"/>
                <w:sz w:val="24"/>
                <w:szCs w:val="24"/>
              </w:rPr>
              <w:lastRenderedPageBreak/>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Оказать помощь в решении проблем обучения и воспитания учеников</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rsidP="00FD5A50">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зам. директора по </w:t>
            </w:r>
            <w:r>
              <w:rPr>
                <w:rFonts w:ascii="Times New Roman" w:hAnsi="Times New Roman" w:cs="Times New Roman"/>
                <w:sz w:val="24"/>
                <w:szCs w:val="24"/>
              </w:rPr>
              <w:lastRenderedPageBreak/>
              <w:t>УВР,УМР, ВР, руководители ШМО</w:t>
            </w:r>
          </w:p>
        </w:tc>
      </w:tr>
      <w:tr w:rsidR="00014ABC" w:rsidTr="005D6F3E">
        <w:trPr>
          <w:trHeight w:val="443"/>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lastRenderedPageBreak/>
              <w:t>Ноябрь</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Мониторинг качества подготовки высокомотивированных обучающихся к ВсОШ</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07-10.11.2023</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Диагностика работы учителей.</w:t>
            </w:r>
          </w:p>
          <w:p w:rsidR="00014ABC" w:rsidRDefault="00014A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Проконтролировать охват высокомотивированных обучающихся, продолжительность, периодичность занятий.</w:t>
            </w:r>
          </w:p>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Проанализировать, как учителя включают в уроки и внеурочную деятельность задания олимпиадного цикла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руководители ШМО</w:t>
            </w:r>
          </w:p>
        </w:tc>
      </w:tr>
      <w:tr w:rsidR="00902AE0"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муниципальном этапе ВсОШ по предметам цикла</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графику РУО</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both"/>
              <w:rPr>
                <w:rFonts w:ascii="Times New Roman" w:hAnsi="Times New Roman" w:cs="Times New Roman"/>
                <w:sz w:val="24"/>
                <w:szCs w:val="24"/>
              </w:rPr>
            </w:pP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902AE0">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Заседание 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2-я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Обсудить результаты стартовых и входных диагностик. Организовать разбор заданий олимпиадного цикла. Обсудить вопрос реализации проектной деятельности обучающихся, особенно индивидуальные проекты на уровне среднего общего образования. Организовать обсуждение для методического объединения учителей русского языка вопроса подготовки обучающихся к итоговому сочинению в 11-х классах и к итоговому собеседованию в 9-х классах</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902AE0">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руководитель </w:t>
            </w:r>
            <w:r w:rsidR="00014ABC">
              <w:rPr>
                <w:rFonts w:ascii="Times New Roman" w:hAnsi="Times New Roman" w:cs="Times New Roman"/>
                <w:sz w:val="24"/>
                <w:szCs w:val="24"/>
              </w:rPr>
              <w:t xml:space="preserve"> ШМО</w:t>
            </w:r>
          </w:p>
        </w:tc>
      </w:tr>
      <w:tr w:rsidR="00014ABC" w:rsidTr="005D6F3E">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16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Декабрь</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902AE0" w:rsidP="00902AE0">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Заседание</w:t>
            </w:r>
            <w:r w:rsidR="00014ABC">
              <w:rPr>
                <w:rFonts w:ascii="Times New Roman" w:hAnsi="Times New Roman" w:cs="Times New Roman"/>
                <w:sz w:val="24"/>
                <w:szCs w:val="24"/>
              </w:rPr>
              <w:t xml:space="preserve"> </w:t>
            </w:r>
            <w:r>
              <w:rPr>
                <w:rFonts w:ascii="Times New Roman" w:hAnsi="Times New Roman" w:cs="Times New Roman"/>
                <w:sz w:val="24"/>
                <w:szCs w:val="24"/>
              </w:rPr>
              <w:t>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Проанализировать результаты текущей успеваемости по предмету. Выявить проблемы неуспеваемости обучающихся группы риска.</w:t>
            </w:r>
          </w:p>
          <w:p w:rsidR="00014ABC" w:rsidRDefault="00014A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Провести анализ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УУД за первое полугодие на уровне НОО и ООО.</w:t>
            </w:r>
          </w:p>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Провести анализ работы методических объединений за первое полугодие учебного года и корректировку плана работы на второе полугодие. Провести анализ качества подготовки выпускников 9-х, 11-х классов к ГИА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902AE0">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руководитель </w:t>
            </w:r>
            <w:r w:rsidR="00014ABC">
              <w:rPr>
                <w:rFonts w:ascii="Times New Roman" w:hAnsi="Times New Roman" w:cs="Times New Roman"/>
                <w:sz w:val="24"/>
                <w:szCs w:val="24"/>
              </w:rPr>
              <w:t xml:space="preserve"> ШМО</w:t>
            </w:r>
          </w:p>
        </w:tc>
      </w:tr>
      <w:tr w:rsidR="00902AE0"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rsidP="00902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НПК «Шаг в будущее», школьный этап</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center"/>
              <w:rPr>
                <w:rFonts w:ascii="Times New Roman" w:hAnsi="Times New Roman" w:cs="Times New Roman"/>
                <w:sz w:val="24"/>
                <w:szCs w:val="24"/>
              </w:rPr>
            </w:pP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Организовать участие обучающихся в НПК с учителями по предметам цикла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902AE0" w:rsidRDefault="00902AE0">
            <w:pPr>
              <w:spacing w:after="0" w:line="240" w:lineRule="auto"/>
              <w:rPr>
                <w:rFonts w:ascii="Times New Roman" w:hAnsi="Times New Roman" w:cs="Times New Roman"/>
                <w:sz w:val="24"/>
                <w:szCs w:val="24"/>
              </w:rPr>
            </w:pPr>
            <w:r>
              <w:rPr>
                <w:rFonts w:ascii="Times New Roman" w:hAnsi="Times New Roman" w:cs="Times New Roman"/>
                <w:sz w:val="24"/>
                <w:szCs w:val="24"/>
              </w:rPr>
              <w:t>учителя-предметники</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lastRenderedPageBreak/>
              <w:t>Заседание методического совета «Качество подготовки выпускников к ГИА»</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26.12.2023</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Проанализировать работу методических объединений в первом полугодии. Провести корректировку плана работы на второе полугодие учебного года. Обсудить подготовку обучающихся к ГИА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УВР</w:t>
            </w:r>
          </w:p>
        </w:tc>
      </w:tr>
      <w:tr w:rsidR="00014ABC" w:rsidTr="005D6F3E">
        <w:trPr>
          <w:trHeight w:val="396"/>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 xml:space="preserve">Январь </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Участие педагогов в семинаре «Функциональная грамотность как образовательный результат. Оценка функциональной грамотности»</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29.01.2024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 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Участие в </w:t>
            </w:r>
            <w:r w:rsidR="00014ABC">
              <w:rPr>
                <w:rFonts w:ascii="Times New Roman" w:hAnsi="Times New Roman" w:cs="Times New Roman"/>
                <w:sz w:val="24"/>
                <w:szCs w:val="24"/>
              </w:rPr>
              <w:t xml:space="preserve"> семинар</w:t>
            </w:r>
            <w:r>
              <w:rPr>
                <w:rFonts w:ascii="Times New Roman" w:hAnsi="Times New Roman" w:cs="Times New Roman"/>
                <w:sz w:val="24"/>
                <w:szCs w:val="24"/>
              </w:rPr>
              <w:t>е</w:t>
            </w:r>
            <w:r w:rsidR="00014ABC">
              <w:rPr>
                <w:rFonts w:ascii="Times New Roman" w:hAnsi="Times New Roman" w:cs="Times New Roman"/>
                <w:sz w:val="24"/>
                <w:szCs w:val="24"/>
              </w:rPr>
              <w:t xml:space="preserve"> для п</w:t>
            </w:r>
            <w:r>
              <w:rPr>
                <w:rFonts w:ascii="Times New Roman" w:hAnsi="Times New Roman" w:cs="Times New Roman"/>
                <w:sz w:val="24"/>
                <w:szCs w:val="24"/>
              </w:rPr>
              <w:t>едагогов, с целью  повышении уровня</w:t>
            </w:r>
            <w:r w:rsidR="00014ABC">
              <w:rPr>
                <w:rFonts w:ascii="Times New Roman" w:hAnsi="Times New Roman" w:cs="Times New Roman"/>
                <w:sz w:val="24"/>
                <w:szCs w:val="24"/>
              </w:rPr>
              <w:t xml:space="preserve"> профессиональной компетентности по вопросам оценивания функциональной грамотности, в том числе цифровой грамотности, по ФОП ООО и ФОП СОО</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зам. </w:t>
            </w:r>
            <w:r w:rsidR="00EC7808">
              <w:rPr>
                <w:rFonts w:ascii="Times New Roman" w:hAnsi="Times New Roman" w:cs="Times New Roman"/>
                <w:sz w:val="24"/>
                <w:szCs w:val="24"/>
              </w:rPr>
              <w:t>Д</w:t>
            </w:r>
            <w:r>
              <w:rPr>
                <w:rFonts w:ascii="Times New Roman" w:hAnsi="Times New Roman" w:cs="Times New Roman"/>
                <w:sz w:val="24"/>
                <w:szCs w:val="24"/>
              </w:rPr>
              <w:t>иректора по УВР</w:t>
            </w:r>
          </w:p>
        </w:tc>
      </w:tr>
      <w:tr w:rsidR="00014ABC"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Мониторинг деятельности педагогов</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30-31.01.2024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Провести анкетирование педагогов, чтобы определить степень профессиональных затруднений педагогов, в том числе по единой методической теме</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14ABC" w:rsidRDefault="00014AB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зам. </w:t>
            </w:r>
            <w:r w:rsidR="00EC7808">
              <w:rPr>
                <w:rFonts w:ascii="Times New Roman" w:hAnsi="Times New Roman" w:cs="Times New Roman"/>
                <w:sz w:val="24"/>
                <w:szCs w:val="24"/>
              </w:rPr>
              <w:t>Д</w:t>
            </w:r>
            <w:r>
              <w:rPr>
                <w:rFonts w:ascii="Times New Roman" w:hAnsi="Times New Roman" w:cs="Times New Roman"/>
                <w:sz w:val="24"/>
                <w:szCs w:val="24"/>
              </w:rPr>
              <w:t>иректора по УМР, УВР, ВР</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НПК «Шаг в будущее», муниципальный этап</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графику РУО</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rsidP="00233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Организовать участие обучающихся в НПК с учителями по предметам цикла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rsidP="00233F4E">
            <w:pPr>
              <w:spacing w:after="0" w:line="240" w:lineRule="auto"/>
              <w:rPr>
                <w:rFonts w:ascii="Times New Roman" w:hAnsi="Times New Roman" w:cs="Times New Roman"/>
                <w:sz w:val="24"/>
                <w:szCs w:val="24"/>
              </w:rPr>
            </w:pPr>
            <w:r>
              <w:rPr>
                <w:rFonts w:ascii="Times New Roman" w:hAnsi="Times New Roman" w:cs="Times New Roman"/>
                <w:sz w:val="24"/>
                <w:szCs w:val="24"/>
              </w:rPr>
              <w:t>учителя-предметники</w:t>
            </w:r>
          </w:p>
        </w:tc>
      </w:tr>
      <w:tr w:rsidR="00EC7808" w:rsidTr="005D6F3E">
        <w:trPr>
          <w:trHeight w:val="504"/>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Февраль</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Заседание методического совета «Готовность к ВПР»</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14.02.2024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Обсудить готовность обучающихся к ВПР</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УВР, УМР</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Заседание 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Подготовиться к оценке метапредметных результатов. Обсудить работу педагогов по формированию и оценке метапредметных УУД. Проанализировать участие педагогов в профессиональных конкурсах, семинарах, конференциях. Определить тех, кто будет готовить мастер-классы в марте. Обсудить вопросы о ликвидации отставания после первого полугодия и о подготовке материалов к промежуточной аттестации</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руководитель ШМО</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Заседание методического совета «Подготовка к ГИА-</w:t>
            </w:r>
            <w:r>
              <w:rPr>
                <w:rFonts w:ascii="Times New Roman" w:hAnsi="Times New Roman" w:cs="Times New Roman"/>
                <w:sz w:val="24"/>
                <w:szCs w:val="24"/>
              </w:rPr>
              <w:lastRenderedPageBreak/>
              <w:t>2024 по новому Порядку»</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27.02.2024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Обсудить изменения в КИМ ГИА. </w:t>
            </w:r>
          </w:p>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Обсудить работу педагогов по подготовке к государственной итоговой аттестации обучающихся с учетом изменений в </w:t>
            </w:r>
            <w:r>
              <w:rPr>
                <w:rFonts w:ascii="Times New Roman" w:hAnsi="Times New Roman" w:cs="Times New Roman"/>
                <w:sz w:val="24"/>
                <w:szCs w:val="24"/>
              </w:rPr>
              <w:lastRenderedPageBreak/>
              <w:t>Порядке проведения ГИА</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зам. директора по УВР, УМР</w:t>
            </w:r>
          </w:p>
        </w:tc>
      </w:tr>
      <w:tr w:rsidR="00EC7808" w:rsidTr="005D6F3E">
        <w:trPr>
          <w:trHeight w:val="440"/>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lastRenderedPageBreak/>
              <w:t>Март</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Заседание методического совета</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28.03.2024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Обсудить развитие профильного обучения в контексте обновленного ФГОС СОО и ФОП СОО. Проанализировать варианты развития профилей в соответствии с обновленным ФГОС СОО и внедрением ФОП СОО.</w:t>
            </w:r>
          </w:p>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Согласовать план-график ВПР. Проанализировать </w:t>
            </w:r>
            <w:proofErr w:type="spellStart"/>
            <w:r>
              <w:rPr>
                <w:rFonts w:ascii="Times New Roman" w:hAnsi="Times New Roman" w:cs="Times New Roman"/>
                <w:sz w:val="24"/>
                <w:szCs w:val="24"/>
              </w:rPr>
              <w:t>сформированность</w:t>
            </w:r>
            <w:proofErr w:type="spellEnd"/>
            <w:r>
              <w:rPr>
                <w:rFonts w:ascii="Times New Roman" w:hAnsi="Times New Roman" w:cs="Times New Roman"/>
                <w:sz w:val="24"/>
                <w:szCs w:val="24"/>
              </w:rPr>
              <w:t xml:space="preserve"> УУД обучающихся по результатам проведенных процедур. </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УМР</w:t>
            </w:r>
          </w:p>
        </w:tc>
      </w:tr>
      <w:tr w:rsidR="00EC7808" w:rsidTr="005D6F3E">
        <w:trPr>
          <w:trHeight w:val="525"/>
        </w:trPr>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Апрель</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Мастер-класс для учителей по составлению школьной документации в соответствии с требованиями обновленных ФГОС и ФОП </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10.04.2024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Обсудить особенности разработки рабочих программ учебных предметов, учебных курсов, учебных модулей, курсов внеурочной деятельности в соответствии с требованиями обновленных ФГОС и ФОП</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УВР, руководители ШМО</w:t>
            </w:r>
          </w:p>
        </w:tc>
      </w:tr>
      <w:tr w:rsidR="00562673"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2673" w:rsidRDefault="00562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Предметная неделя цикла</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2673" w:rsidRDefault="00562673">
            <w:pPr>
              <w:spacing w:after="0" w:line="240" w:lineRule="auto"/>
              <w:jc w:val="center"/>
              <w:rPr>
                <w:rFonts w:ascii="Times New Roman" w:hAnsi="Times New Roman" w:cs="Times New Roman"/>
                <w:sz w:val="24"/>
                <w:szCs w:val="24"/>
              </w:rPr>
            </w:pP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2673" w:rsidRDefault="00562673">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2673" w:rsidRDefault="00562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Организовать и провести предметную неделю цикла (открытые уроки и мероприятия по биологии, химии, физкультуре и ОБЖ с дальнейшим обсуждением)</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2673" w:rsidRDefault="00562673">
            <w:pPr>
              <w:spacing w:after="0" w:line="240" w:lineRule="auto"/>
              <w:rPr>
                <w:rFonts w:ascii="Times New Roman" w:hAnsi="Times New Roman" w:cs="Times New Roman"/>
                <w:sz w:val="24"/>
                <w:szCs w:val="24"/>
              </w:rPr>
            </w:pPr>
            <w:r>
              <w:rPr>
                <w:rFonts w:ascii="Times New Roman" w:hAnsi="Times New Roman" w:cs="Times New Roman"/>
                <w:sz w:val="24"/>
                <w:szCs w:val="24"/>
              </w:rPr>
              <w:t>учителя-предметники ШМО</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Мастер-класс для классных руководителей по составлению школьной документации в соответствии с требованиями новых ФГОС НОО и ООО, а также ФОП НОО и ООО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17.04.2024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развивающая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Обсудить разработку планов воспитательной работы классных руководителей с учетом требований новых ФГОС НОО и ООО, а также ФОП уровней образования к рабочей программе воспитания и календарному плану воспитательной работы</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ВР, руководители ШМО</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Заседание методического </w:t>
            </w:r>
            <w:r>
              <w:rPr>
                <w:rFonts w:ascii="Times New Roman" w:hAnsi="Times New Roman" w:cs="Times New Roman"/>
                <w:sz w:val="24"/>
                <w:szCs w:val="24"/>
              </w:rPr>
              <w:lastRenderedPageBreak/>
              <w:t>совета</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lastRenderedPageBreak/>
              <w:t>29.04.2024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Обсудить проект перечня учебников и учебных пособий на 2024/2025 учебный </w:t>
            </w:r>
            <w:r>
              <w:rPr>
                <w:rFonts w:ascii="Times New Roman" w:hAnsi="Times New Roman" w:cs="Times New Roman"/>
                <w:sz w:val="24"/>
                <w:szCs w:val="24"/>
              </w:rPr>
              <w:lastRenderedPageBreak/>
              <w:t>год. Проанализировать соответствие учебников и учебных пособий, включенных в перечень, требованиям ФПУ и ФГОС. Обсудить использование учебников, исключенных из ФПУ, в соответствии с установленными предельными сроками.</w:t>
            </w:r>
          </w:p>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Организация промежуточной аттестации</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 xml:space="preserve">руководители ШМО, </w:t>
            </w:r>
            <w:r>
              <w:rPr>
                <w:rFonts w:ascii="Times New Roman" w:hAnsi="Times New Roman" w:cs="Times New Roman"/>
                <w:sz w:val="24"/>
                <w:szCs w:val="24"/>
              </w:rPr>
              <w:lastRenderedPageBreak/>
              <w:t>замдиректора по УМР, УВР</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lastRenderedPageBreak/>
              <w:t>Заседание 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4-я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Обсудить вопросы подготовки обучающихся к промежуточной аттестации и ГИА.</w:t>
            </w:r>
          </w:p>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Подвести итоги реализации модулей рабочей программы воспитания. Проанализировать успешность введения государственных символов в образовательный процесс.</w:t>
            </w:r>
          </w:p>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Проанализировать участие педагогов в олимпиадах, конкурсах и подготовку методического дня и фестиваля педагогических инноваций</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руководитель ШМО</w:t>
            </w:r>
          </w:p>
        </w:tc>
      </w:tr>
      <w:tr w:rsidR="00EC7808" w:rsidTr="005D6F3E">
        <w:tc>
          <w:tcPr>
            <w:tcW w:w="9790"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rPr>
              <w:t>Май</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Итоговая диагностика деятельности педагогов в учебном году</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13-17.05.2024</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Диагностика работы педагогов по итогам года. Заполнить диагностическую карту самоанализа работы «Диагностическая карта оценки профессиональной деятельности учителя в 2023/2024 учебном году»</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зам. директора по УМР, руководители ШМО</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«День Здоровья»</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плану</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 и проведение традиционного Дня Здоровья</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учителя ФК,ОБЖ</w:t>
            </w:r>
          </w:p>
        </w:tc>
      </w:tr>
      <w:tr w:rsidR="00EC7808" w:rsidTr="005D6F3E">
        <w:tc>
          <w:tcPr>
            <w:tcW w:w="167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Заседание ШМО</w:t>
            </w:r>
          </w:p>
        </w:tc>
        <w:tc>
          <w:tcPr>
            <w:tcW w:w="78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4-я неделя</w:t>
            </w:r>
          </w:p>
        </w:tc>
        <w:tc>
          <w:tcPr>
            <w:tcW w:w="129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диагностическая, коррекционная</w:t>
            </w:r>
          </w:p>
        </w:tc>
        <w:tc>
          <w:tcPr>
            <w:tcW w:w="4489"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rPr>
            </w:pPr>
            <w:r>
              <w:rPr>
                <w:rFonts w:ascii="Times New Roman" w:hAnsi="Times New Roman" w:cs="Times New Roman"/>
                <w:sz w:val="24"/>
                <w:szCs w:val="24"/>
              </w:rPr>
              <w:t>Проанализировать результаты выполнения ВПР, сопоставить их с текущими отметками обучающихся. Проанализировать результаты промежуточной аттестации, сопоставить их с текущими отметками обучающихся. Проанализировать результаты текущей успеваемости обучающихся по предметам за год. Проанализировать результаты диагностик функциональной грамотности. Сформировать предложения в план по формированию функциональной грамотности.</w:t>
            </w:r>
          </w:p>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Подвести итоги первого года реализации ООП в соответствии с ФОП. Проанализировать участие педагогов в олимпиадах, конкурсах и фестивале педагогических инноваций</w:t>
            </w:r>
          </w:p>
        </w:tc>
        <w:tc>
          <w:tcPr>
            <w:tcW w:w="15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C7808" w:rsidRDefault="00EC780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руководитель ШМО</w:t>
            </w:r>
          </w:p>
        </w:tc>
      </w:tr>
    </w:tbl>
    <w:p w:rsidR="00014ABC" w:rsidRDefault="00014ABC" w:rsidP="00014ABC">
      <w:pPr>
        <w:spacing w:after="0" w:line="240" w:lineRule="auto"/>
        <w:rPr>
          <w:rFonts w:ascii="Times New Roman" w:hAnsi="Times New Roman" w:cs="Times New Roman"/>
          <w:sz w:val="24"/>
          <w:szCs w:val="24"/>
          <w:lang w:eastAsia="en-US"/>
        </w:rPr>
      </w:pPr>
    </w:p>
    <w:p w:rsidR="004D0213" w:rsidRDefault="004D74D0" w:rsidP="004D0213">
      <w:pPr>
        <w:spacing w:after="0" w:line="240" w:lineRule="auto"/>
        <w:jc w:val="center"/>
        <w:rPr>
          <w:rFonts w:ascii="Times New Roman" w:hAnsi="Times New Roman" w:cs="Times New Roman"/>
          <w:b/>
          <w:sz w:val="24"/>
          <w:szCs w:val="24"/>
          <w:lang w:eastAsia="en-US"/>
        </w:rPr>
      </w:pPr>
      <w:r w:rsidRPr="004D74D0">
        <w:rPr>
          <w:rFonts w:ascii="Times New Roman" w:hAnsi="Times New Roman" w:cs="Times New Roman"/>
          <w:b/>
          <w:sz w:val="24"/>
          <w:szCs w:val="24"/>
          <w:lang w:eastAsia="en-US"/>
        </w:rPr>
        <w:t>Темы самообразования учителей ШМО</w:t>
      </w:r>
    </w:p>
    <w:tbl>
      <w:tblPr>
        <w:tblStyle w:val="a5"/>
        <w:tblW w:w="9889" w:type="dxa"/>
        <w:tblLook w:val="04A0" w:firstRow="1" w:lastRow="0" w:firstColumn="1" w:lastColumn="0" w:noHBand="0" w:noVBand="1"/>
      </w:tblPr>
      <w:tblGrid>
        <w:gridCol w:w="534"/>
        <w:gridCol w:w="2693"/>
        <w:gridCol w:w="2458"/>
        <w:gridCol w:w="4204"/>
      </w:tblGrid>
      <w:tr w:rsidR="004D74D0" w:rsidTr="004D74D0">
        <w:tc>
          <w:tcPr>
            <w:tcW w:w="534" w:type="dxa"/>
          </w:tcPr>
          <w:p w:rsidR="004D74D0" w:rsidRDefault="004D74D0" w:rsidP="004D74D0">
            <w:pPr>
              <w:jc w:val="center"/>
              <w:rPr>
                <w:rFonts w:ascii="Times New Roman" w:hAnsi="Times New Roman" w:cs="Times New Roman"/>
                <w:b/>
                <w:sz w:val="24"/>
                <w:szCs w:val="24"/>
              </w:rPr>
            </w:pPr>
            <w:r>
              <w:rPr>
                <w:rFonts w:ascii="Times New Roman" w:hAnsi="Times New Roman" w:cs="Times New Roman"/>
                <w:b/>
                <w:sz w:val="24"/>
                <w:szCs w:val="24"/>
              </w:rPr>
              <w:t>№</w:t>
            </w:r>
          </w:p>
        </w:tc>
        <w:tc>
          <w:tcPr>
            <w:tcW w:w="2693" w:type="dxa"/>
          </w:tcPr>
          <w:p w:rsidR="004D74D0" w:rsidRPr="004D74D0" w:rsidRDefault="004D74D0" w:rsidP="005D6F3E">
            <w:pPr>
              <w:spacing w:line="256" w:lineRule="auto"/>
              <w:jc w:val="both"/>
              <w:rPr>
                <w:rFonts w:ascii="Times New Roman" w:eastAsia="Calibri" w:hAnsi="Times New Roman" w:cs="Times New Roman"/>
                <w:b/>
                <w:position w:val="8"/>
                <w:sz w:val="24"/>
                <w:szCs w:val="24"/>
              </w:rPr>
            </w:pPr>
            <w:r w:rsidRPr="004D74D0">
              <w:rPr>
                <w:rFonts w:ascii="Times New Roman" w:eastAsia="Calibri" w:hAnsi="Times New Roman" w:cs="Times New Roman"/>
                <w:b/>
                <w:position w:val="8"/>
                <w:sz w:val="24"/>
                <w:szCs w:val="24"/>
              </w:rPr>
              <w:t>Ф.И.О. учителя</w:t>
            </w:r>
          </w:p>
        </w:tc>
        <w:tc>
          <w:tcPr>
            <w:tcW w:w="2458" w:type="dxa"/>
          </w:tcPr>
          <w:p w:rsidR="004D74D0" w:rsidRPr="004D74D0" w:rsidRDefault="004D74D0" w:rsidP="005D6F3E">
            <w:pPr>
              <w:jc w:val="both"/>
              <w:rPr>
                <w:rFonts w:ascii="Times New Roman" w:eastAsia="Calibri" w:hAnsi="Times New Roman" w:cs="Times New Roman"/>
                <w:b/>
                <w:sz w:val="24"/>
                <w:szCs w:val="24"/>
              </w:rPr>
            </w:pPr>
            <w:r w:rsidRPr="004D74D0">
              <w:rPr>
                <w:rFonts w:ascii="Times New Roman" w:eastAsia="Calibri" w:hAnsi="Times New Roman" w:cs="Times New Roman"/>
                <w:b/>
                <w:sz w:val="24"/>
                <w:szCs w:val="24"/>
              </w:rPr>
              <w:t>Должность</w:t>
            </w:r>
          </w:p>
          <w:p w:rsidR="004D74D0" w:rsidRPr="004D74D0" w:rsidRDefault="004D74D0" w:rsidP="005D6F3E">
            <w:pPr>
              <w:spacing w:line="256" w:lineRule="auto"/>
              <w:jc w:val="both"/>
              <w:rPr>
                <w:rFonts w:ascii="Times New Roman" w:eastAsia="Calibri" w:hAnsi="Times New Roman" w:cs="Times New Roman"/>
                <w:b/>
                <w:position w:val="8"/>
                <w:sz w:val="24"/>
                <w:szCs w:val="24"/>
              </w:rPr>
            </w:pPr>
            <w:r w:rsidRPr="004D74D0">
              <w:rPr>
                <w:rFonts w:ascii="Times New Roman" w:eastAsia="Calibri" w:hAnsi="Times New Roman" w:cs="Times New Roman"/>
                <w:b/>
                <w:sz w:val="24"/>
                <w:szCs w:val="24"/>
              </w:rPr>
              <w:t>(преподаваемый предмет)</w:t>
            </w:r>
          </w:p>
        </w:tc>
        <w:tc>
          <w:tcPr>
            <w:tcW w:w="4204" w:type="dxa"/>
          </w:tcPr>
          <w:p w:rsidR="004D74D0" w:rsidRDefault="004D74D0" w:rsidP="004D74D0">
            <w:pPr>
              <w:jc w:val="center"/>
              <w:rPr>
                <w:rFonts w:ascii="Times New Roman" w:hAnsi="Times New Roman" w:cs="Times New Roman"/>
                <w:b/>
                <w:sz w:val="24"/>
                <w:szCs w:val="24"/>
              </w:rPr>
            </w:pPr>
            <w:r>
              <w:rPr>
                <w:rFonts w:ascii="Times New Roman" w:hAnsi="Times New Roman" w:cs="Times New Roman"/>
                <w:b/>
                <w:sz w:val="24"/>
                <w:szCs w:val="24"/>
              </w:rPr>
              <w:t>Тема самообразования</w:t>
            </w:r>
          </w:p>
        </w:tc>
      </w:tr>
      <w:tr w:rsidR="004D74D0" w:rsidTr="005D6F3E">
        <w:tc>
          <w:tcPr>
            <w:tcW w:w="534" w:type="dxa"/>
          </w:tcPr>
          <w:p w:rsidR="004D74D0" w:rsidRDefault="004D74D0" w:rsidP="005D6F3E">
            <w:pPr>
              <w:spacing w:line="256" w:lineRule="auto"/>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lastRenderedPageBreak/>
              <w:t>1</w:t>
            </w:r>
          </w:p>
        </w:tc>
        <w:tc>
          <w:tcPr>
            <w:tcW w:w="2693" w:type="dxa"/>
            <w:vAlign w:val="center"/>
          </w:tcPr>
          <w:p w:rsidR="004D74D0" w:rsidRDefault="004D74D0"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Бадмаева С.А.</w:t>
            </w:r>
          </w:p>
        </w:tc>
        <w:tc>
          <w:tcPr>
            <w:tcW w:w="2458" w:type="dxa"/>
          </w:tcPr>
          <w:p w:rsidR="004D74D0" w:rsidRDefault="004D74D0" w:rsidP="005D6F3E">
            <w:pPr>
              <w:rPr>
                <w:rFonts w:ascii="Times New Roman" w:eastAsia="Calibri" w:hAnsi="Times New Roman" w:cs="Times New Roman"/>
                <w:sz w:val="24"/>
                <w:szCs w:val="24"/>
              </w:rPr>
            </w:pPr>
            <w:r>
              <w:rPr>
                <w:rFonts w:ascii="Times New Roman" w:eastAsia="Calibri" w:hAnsi="Times New Roman" w:cs="Times New Roman"/>
                <w:sz w:val="24"/>
                <w:szCs w:val="24"/>
              </w:rPr>
              <w:t>учитель химии и биологии</w:t>
            </w:r>
          </w:p>
        </w:tc>
        <w:tc>
          <w:tcPr>
            <w:tcW w:w="4204" w:type="dxa"/>
          </w:tcPr>
          <w:p w:rsidR="004D74D0" w:rsidRPr="00F776FB" w:rsidRDefault="00F776FB" w:rsidP="00F776FB">
            <w:pPr>
              <w:rPr>
                <w:rFonts w:ascii="Times New Roman" w:hAnsi="Times New Roman" w:cs="Times New Roman"/>
                <w:sz w:val="24"/>
                <w:szCs w:val="24"/>
              </w:rPr>
            </w:pPr>
            <w:r w:rsidRPr="00F776FB">
              <w:rPr>
                <w:rStyle w:val="organictextcontentspan"/>
                <w:rFonts w:ascii="Times New Roman" w:hAnsi="Times New Roman" w:cs="Times New Roman"/>
                <w:sz w:val="24"/>
                <w:szCs w:val="24"/>
              </w:rPr>
              <w:t xml:space="preserve">«Формирование функциональной грамотности на уроках  </w:t>
            </w:r>
            <w:r w:rsidRPr="00F776FB">
              <w:rPr>
                <w:rStyle w:val="organictextcontentspan"/>
                <w:rFonts w:ascii="Times New Roman" w:hAnsi="Times New Roman" w:cs="Times New Roman"/>
                <w:bCs/>
                <w:sz w:val="24"/>
                <w:szCs w:val="24"/>
              </w:rPr>
              <w:t>химии</w:t>
            </w:r>
            <w:r>
              <w:rPr>
                <w:rStyle w:val="organictextcontentspan"/>
                <w:rFonts w:ascii="Times New Roman" w:hAnsi="Times New Roman" w:cs="Times New Roman"/>
                <w:bCs/>
                <w:sz w:val="24"/>
                <w:szCs w:val="24"/>
              </w:rPr>
              <w:t xml:space="preserve"> и </w:t>
            </w:r>
            <w:r w:rsidR="00D25B19" w:rsidRPr="00D25B19">
              <w:rPr>
                <w:rFonts w:ascii="Times New Roman" w:hAnsi="Times New Roman" w:cs="Times New Roman"/>
                <w:bCs/>
                <w:sz w:val="24"/>
                <w:szCs w:val="24"/>
              </w:rPr>
              <w:t>биологии</w:t>
            </w:r>
            <w:r w:rsidRPr="00F776FB">
              <w:rPr>
                <w:rStyle w:val="organictextcontentspan"/>
                <w:rFonts w:ascii="Times New Roman" w:hAnsi="Times New Roman" w:cs="Times New Roman"/>
                <w:sz w:val="24"/>
                <w:szCs w:val="24"/>
              </w:rPr>
              <w:t>»</w:t>
            </w:r>
          </w:p>
        </w:tc>
      </w:tr>
      <w:tr w:rsidR="004D74D0" w:rsidTr="005D6F3E">
        <w:tc>
          <w:tcPr>
            <w:tcW w:w="534" w:type="dxa"/>
          </w:tcPr>
          <w:p w:rsidR="004D74D0" w:rsidRDefault="004D74D0" w:rsidP="005D6F3E">
            <w:pPr>
              <w:spacing w:line="256" w:lineRule="auto"/>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2</w:t>
            </w:r>
          </w:p>
        </w:tc>
        <w:tc>
          <w:tcPr>
            <w:tcW w:w="2693" w:type="dxa"/>
            <w:vAlign w:val="center"/>
          </w:tcPr>
          <w:p w:rsidR="004D74D0" w:rsidRDefault="004D74D0"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Буракова Ю.Н.</w:t>
            </w:r>
          </w:p>
        </w:tc>
        <w:tc>
          <w:tcPr>
            <w:tcW w:w="2458" w:type="dxa"/>
          </w:tcPr>
          <w:p w:rsidR="004D74D0" w:rsidRDefault="004D74D0" w:rsidP="005D6F3E">
            <w:pPr>
              <w:rPr>
                <w:rFonts w:ascii="Times New Roman" w:eastAsia="Calibri" w:hAnsi="Times New Roman" w:cs="Times New Roman"/>
                <w:sz w:val="24"/>
                <w:szCs w:val="24"/>
              </w:rPr>
            </w:pPr>
            <w:r>
              <w:rPr>
                <w:rFonts w:ascii="Times New Roman" w:eastAsia="Calibri" w:hAnsi="Times New Roman" w:cs="Times New Roman"/>
                <w:sz w:val="24"/>
                <w:szCs w:val="24"/>
              </w:rPr>
              <w:t>учитель физической культуры</w:t>
            </w:r>
          </w:p>
          <w:p w:rsidR="004D74D0" w:rsidRDefault="004D74D0" w:rsidP="005D6F3E">
            <w:pPr>
              <w:rPr>
                <w:rFonts w:ascii="Times New Roman" w:eastAsia="Calibri" w:hAnsi="Times New Roman" w:cs="Times New Roman"/>
                <w:sz w:val="24"/>
                <w:szCs w:val="24"/>
              </w:rPr>
            </w:pPr>
          </w:p>
        </w:tc>
        <w:tc>
          <w:tcPr>
            <w:tcW w:w="4204" w:type="dxa"/>
          </w:tcPr>
          <w:p w:rsidR="004D74D0" w:rsidRPr="00E10B08" w:rsidRDefault="007B04E9" w:rsidP="007B04E9">
            <w:pPr>
              <w:rPr>
                <w:rFonts w:ascii="Times New Roman" w:hAnsi="Times New Roman" w:cs="Times New Roman"/>
                <w:sz w:val="24"/>
                <w:szCs w:val="24"/>
              </w:rPr>
            </w:pPr>
            <w:r w:rsidRPr="00E10B08">
              <w:rPr>
                <w:rFonts w:ascii="Times New Roman" w:hAnsi="Times New Roman" w:cs="Times New Roman"/>
                <w:sz w:val="24"/>
                <w:szCs w:val="24"/>
              </w:rPr>
              <w:t>«</w:t>
            </w:r>
            <w:r w:rsidR="00E10B08" w:rsidRPr="00E10B08">
              <w:rPr>
                <w:rFonts w:ascii="Times New Roman" w:hAnsi="Times New Roman" w:cs="Times New Roman"/>
                <w:sz w:val="24"/>
                <w:szCs w:val="24"/>
              </w:rPr>
              <w:t>Спортивные игры как средство развития физических и личностных качеств учащихся в условиях внедрения ФГОС ООО</w:t>
            </w:r>
            <w:r w:rsidRPr="00E10B08">
              <w:rPr>
                <w:rFonts w:ascii="Times New Roman" w:hAnsi="Times New Roman" w:cs="Times New Roman"/>
                <w:sz w:val="24"/>
                <w:szCs w:val="24"/>
              </w:rPr>
              <w:t>»</w:t>
            </w:r>
          </w:p>
        </w:tc>
      </w:tr>
      <w:tr w:rsidR="004D74D0" w:rsidTr="005D6F3E">
        <w:tc>
          <w:tcPr>
            <w:tcW w:w="534" w:type="dxa"/>
          </w:tcPr>
          <w:p w:rsidR="004D74D0" w:rsidRDefault="004D74D0" w:rsidP="005D6F3E">
            <w:pPr>
              <w:spacing w:line="256" w:lineRule="auto"/>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3</w:t>
            </w:r>
          </w:p>
        </w:tc>
        <w:tc>
          <w:tcPr>
            <w:tcW w:w="2693" w:type="dxa"/>
            <w:vAlign w:val="center"/>
          </w:tcPr>
          <w:p w:rsidR="004D74D0" w:rsidRDefault="004D74D0" w:rsidP="005D6F3E">
            <w:pPr>
              <w:spacing w:line="256" w:lineRule="auto"/>
              <w:rPr>
                <w:rFonts w:ascii="Times New Roman" w:eastAsia="Calibri" w:hAnsi="Times New Roman" w:cs="Times New Roman"/>
                <w:sz w:val="24"/>
                <w:szCs w:val="24"/>
              </w:rPr>
            </w:pPr>
            <w:r>
              <w:rPr>
                <w:rFonts w:ascii="Times New Roman" w:eastAsia="Calibri" w:hAnsi="Times New Roman" w:cs="Times New Roman"/>
                <w:sz w:val="24"/>
                <w:szCs w:val="24"/>
              </w:rPr>
              <w:t>Чагдурова Т.В.</w:t>
            </w:r>
          </w:p>
        </w:tc>
        <w:tc>
          <w:tcPr>
            <w:tcW w:w="2458" w:type="dxa"/>
            <w:vAlign w:val="center"/>
          </w:tcPr>
          <w:p w:rsidR="00D25B19" w:rsidRDefault="00D25B19" w:rsidP="00D25B19">
            <w:pPr>
              <w:rPr>
                <w:rFonts w:ascii="Times New Roman" w:eastAsia="Calibri" w:hAnsi="Times New Roman" w:cs="Times New Roman"/>
                <w:sz w:val="24"/>
                <w:szCs w:val="24"/>
              </w:rPr>
            </w:pPr>
            <w:r>
              <w:rPr>
                <w:rFonts w:ascii="Times New Roman" w:eastAsia="Calibri" w:hAnsi="Times New Roman" w:cs="Times New Roman"/>
                <w:sz w:val="24"/>
                <w:szCs w:val="24"/>
              </w:rPr>
              <w:t>учитель физической культуры</w:t>
            </w:r>
          </w:p>
          <w:p w:rsidR="004D74D0" w:rsidRDefault="004D74D0" w:rsidP="005D6F3E">
            <w:pPr>
              <w:rPr>
                <w:rFonts w:ascii="Times New Roman" w:eastAsia="Calibri" w:hAnsi="Times New Roman" w:cs="Times New Roman"/>
                <w:sz w:val="24"/>
                <w:szCs w:val="24"/>
              </w:rPr>
            </w:pPr>
          </w:p>
        </w:tc>
        <w:tc>
          <w:tcPr>
            <w:tcW w:w="4204" w:type="dxa"/>
          </w:tcPr>
          <w:p w:rsidR="004D74D0" w:rsidRPr="00471EAA" w:rsidRDefault="00471EAA" w:rsidP="007B04E9">
            <w:pPr>
              <w:rPr>
                <w:rFonts w:ascii="Times New Roman" w:hAnsi="Times New Roman" w:cs="Times New Roman"/>
                <w:sz w:val="24"/>
                <w:szCs w:val="24"/>
              </w:rPr>
            </w:pPr>
            <w:r w:rsidRPr="00471EAA">
              <w:rPr>
                <w:rStyle w:val="organictextcontentspan"/>
                <w:rFonts w:ascii="Times New Roman" w:hAnsi="Times New Roman" w:cs="Times New Roman"/>
                <w:sz w:val="24"/>
                <w:szCs w:val="24"/>
              </w:rPr>
              <w:t xml:space="preserve">«Современный урок </w:t>
            </w:r>
            <w:r w:rsidRPr="00471EAA">
              <w:rPr>
                <w:rStyle w:val="organictextcontentspan"/>
                <w:rFonts w:ascii="Times New Roman" w:hAnsi="Times New Roman" w:cs="Times New Roman"/>
                <w:bCs/>
                <w:sz w:val="24"/>
                <w:szCs w:val="24"/>
              </w:rPr>
              <w:t>физической</w:t>
            </w:r>
            <w:r w:rsidRPr="00471EAA">
              <w:rPr>
                <w:rStyle w:val="organictextcontentspan"/>
                <w:rFonts w:ascii="Times New Roman" w:hAnsi="Times New Roman" w:cs="Times New Roman"/>
                <w:sz w:val="24"/>
                <w:szCs w:val="24"/>
              </w:rPr>
              <w:t xml:space="preserve"> </w:t>
            </w:r>
            <w:r w:rsidRPr="00471EAA">
              <w:rPr>
                <w:rStyle w:val="organictextcontentspan"/>
                <w:rFonts w:ascii="Times New Roman" w:hAnsi="Times New Roman" w:cs="Times New Roman"/>
                <w:bCs/>
                <w:sz w:val="24"/>
                <w:szCs w:val="24"/>
              </w:rPr>
              <w:t>культуры</w:t>
            </w:r>
            <w:r w:rsidRPr="00471EAA">
              <w:rPr>
                <w:rStyle w:val="organictextcontentspan"/>
                <w:rFonts w:ascii="Times New Roman" w:hAnsi="Times New Roman" w:cs="Times New Roman"/>
                <w:sz w:val="24"/>
                <w:szCs w:val="24"/>
              </w:rPr>
              <w:t xml:space="preserve"> в рамках реализации ФГОС</w:t>
            </w:r>
            <w:r w:rsidR="00BB4B53">
              <w:rPr>
                <w:rStyle w:val="organictextcontentspan"/>
                <w:rFonts w:ascii="Times New Roman" w:hAnsi="Times New Roman" w:cs="Times New Roman"/>
                <w:sz w:val="24"/>
                <w:szCs w:val="24"/>
              </w:rPr>
              <w:t xml:space="preserve"> ООО</w:t>
            </w:r>
            <w:r w:rsidRPr="00471EAA">
              <w:rPr>
                <w:rStyle w:val="organictextcontentspan"/>
                <w:rFonts w:ascii="Times New Roman" w:hAnsi="Times New Roman" w:cs="Times New Roman"/>
                <w:sz w:val="24"/>
                <w:szCs w:val="24"/>
              </w:rPr>
              <w:t>»</w:t>
            </w:r>
          </w:p>
        </w:tc>
      </w:tr>
      <w:tr w:rsidR="004D74D0" w:rsidTr="005D6F3E">
        <w:tc>
          <w:tcPr>
            <w:tcW w:w="534" w:type="dxa"/>
          </w:tcPr>
          <w:p w:rsidR="004D74D0" w:rsidRDefault="004D74D0" w:rsidP="005D6F3E">
            <w:pPr>
              <w:spacing w:line="256" w:lineRule="auto"/>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4</w:t>
            </w:r>
          </w:p>
        </w:tc>
        <w:tc>
          <w:tcPr>
            <w:tcW w:w="2693" w:type="dxa"/>
            <w:vAlign w:val="center"/>
          </w:tcPr>
          <w:p w:rsidR="004D74D0" w:rsidRDefault="004D74D0" w:rsidP="005D6F3E">
            <w:pPr>
              <w:spacing w:line="256"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Гумпылов</w:t>
            </w:r>
            <w:proofErr w:type="spellEnd"/>
            <w:r>
              <w:rPr>
                <w:rFonts w:ascii="Times New Roman" w:eastAsia="Calibri" w:hAnsi="Times New Roman" w:cs="Times New Roman"/>
                <w:sz w:val="24"/>
                <w:szCs w:val="24"/>
              </w:rPr>
              <w:t xml:space="preserve"> А.Б.</w:t>
            </w:r>
          </w:p>
        </w:tc>
        <w:tc>
          <w:tcPr>
            <w:tcW w:w="2458" w:type="dxa"/>
          </w:tcPr>
          <w:p w:rsidR="004D74D0" w:rsidRDefault="004D74D0" w:rsidP="005D6F3E">
            <w:pPr>
              <w:rPr>
                <w:rFonts w:ascii="Times New Roman" w:eastAsia="Calibri" w:hAnsi="Times New Roman" w:cs="Times New Roman"/>
                <w:sz w:val="24"/>
                <w:szCs w:val="24"/>
              </w:rPr>
            </w:pPr>
            <w:r>
              <w:rPr>
                <w:rFonts w:ascii="Times New Roman" w:eastAsia="Calibri" w:hAnsi="Times New Roman" w:cs="Times New Roman"/>
                <w:sz w:val="24"/>
                <w:szCs w:val="24"/>
              </w:rPr>
              <w:t xml:space="preserve">учитель ОБЖ </w:t>
            </w:r>
          </w:p>
        </w:tc>
        <w:tc>
          <w:tcPr>
            <w:tcW w:w="4204" w:type="dxa"/>
          </w:tcPr>
          <w:p w:rsidR="004D74D0" w:rsidRPr="001A0024" w:rsidRDefault="001A0024" w:rsidP="007B04E9">
            <w:pPr>
              <w:rPr>
                <w:rFonts w:ascii="Times New Roman" w:hAnsi="Times New Roman" w:cs="Times New Roman"/>
                <w:sz w:val="24"/>
                <w:szCs w:val="24"/>
              </w:rPr>
            </w:pPr>
            <w:r w:rsidRPr="001A0024">
              <w:rPr>
                <w:rStyle w:val="organictextcontentspan"/>
                <w:rFonts w:ascii="Times New Roman" w:hAnsi="Times New Roman" w:cs="Times New Roman"/>
                <w:sz w:val="24"/>
                <w:szCs w:val="24"/>
              </w:rPr>
              <w:t xml:space="preserve">«Патриотическое воспитание на уроках </w:t>
            </w:r>
            <w:r w:rsidRPr="001A0024">
              <w:rPr>
                <w:rStyle w:val="organictextcontentspan"/>
                <w:rFonts w:ascii="Times New Roman" w:hAnsi="Times New Roman" w:cs="Times New Roman"/>
                <w:bCs/>
                <w:sz w:val="24"/>
                <w:szCs w:val="24"/>
              </w:rPr>
              <w:t>ОБЖ</w:t>
            </w:r>
            <w:r w:rsidRPr="001A0024">
              <w:rPr>
                <w:rStyle w:val="organictextcontentspan"/>
                <w:rFonts w:ascii="Times New Roman" w:hAnsi="Times New Roman" w:cs="Times New Roman"/>
                <w:sz w:val="24"/>
                <w:szCs w:val="24"/>
              </w:rPr>
              <w:t xml:space="preserve"> в условиях реализации ФГОС»</w:t>
            </w:r>
          </w:p>
        </w:tc>
      </w:tr>
    </w:tbl>
    <w:p w:rsidR="004D74D0" w:rsidRPr="004D74D0" w:rsidRDefault="004D74D0" w:rsidP="004D74D0">
      <w:pPr>
        <w:spacing w:after="0" w:line="240" w:lineRule="auto"/>
        <w:jc w:val="center"/>
        <w:rPr>
          <w:rFonts w:ascii="Times New Roman" w:hAnsi="Times New Roman" w:cs="Times New Roman"/>
          <w:b/>
          <w:sz w:val="24"/>
          <w:szCs w:val="24"/>
          <w:lang w:eastAsia="en-US"/>
        </w:rPr>
      </w:pPr>
    </w:p>
    <w:p w:rsidR="004D74D0" w:rsidRPr="004D74D0" w:rsidRDefault="004D74D0" w:rsidP="00014ABC">
      <w:pPr>
        <w:spacing w:after="0" w:line="240" w:lineRule="auto"/>
        <w:rPr>
          <w:rFonts w:ascii="Times New Roman" w:hAnsi="Times New Roman" w:cs="Times New Roman"/>
          <w:b/>
          <w:sz w:val="24"/>
          <w:szCs w:val="24"/>
          <w:lang w:eastAsia="en-US"/>
        </w:rPr>
      </w:pPr>
    </w:p>
    <w:p w:rsidR="00014ABC" w:rsidRDefault="00014ABC" w:rsidP="00014AB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Перспективный план прохождения курсов повышения квалификации</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5"/>
        <w:gridCol w:w="3273"/>
        <w:gridCol w:w="3411"/>
        <w:gridCol w:w="955"/>
        <w:gridCol w:w="955"/>
        <w:gridCol w:w="955"/>
      </w:tblGrid>
      <w:tr w:rsidR="00014ABC" w:rsidTr="00507975">
        <w:trPr>
          <w:cantSplit/>
          <w:trHeight w:val="1107"/>
        </w:trPr>
        <w:tc>
          <w:tcPr>
            <w:tcW w:w="54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both"/>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 п/п</w:t>
            </w:r>
          </w:p>
        </w:tc>
        <w:tc>
          <w:tcPr>
            <w:tcW w:w="3273"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both"/>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Ф.И.О. учителя</w:t>
            </w:r>
          </w:p>
        </w:tc>
        <w:tc>
          <w:tcPr>
            <w:tcW w:w="3411" w:type="dxa"/>
            <w:tcBorders>
              <w:top w:val="single" w:sz="4" w:space="0" w:color="auto"/>
              <w:left w:val="single" w:sz="4" w:space="0" w:color="auto"/>
              <w:bottom w:val="single" w:sz="4" w:space="0" w:color="auto"/>
              <w:right w:val="single" w:sz="4" w:space="0" w:color="auto"/>
            </w:tcBorders>
            <w:hideMark/>
          </w:tcPr>
          <w:p w:rsidR="00014ABC" w:rsidRDefault="00014ABC">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Должность</w:t>
            </w:r>
          </w:p>
          <w:p w:rsidR="00014ABC" w:rsidRDefault="00014ABC">
            <w:pPr>
              <w:spacing w:after="0" w:line="256" w:lineRule="auto"/>
              <w:jc w:val="both"/>
              <w:rPr>
                <w:rFonts w:ascii="Times New Roman" w:eastAsia="Calibri" w:hAnsi="Times New Roman" w:cs="Times New Roman"/>
                <w:position w:val="8"/>
                <w:sz w:val="24"/>
                <w:szCs w:val="24"/>
                <w:lang w:eastAsia="en-US"/>
              </w:rPr>
            </w:pPr>
            <w:r>
              <w:rPr>
                <w:rFonts w:ascii="Times New Roman" w:eastAsia="Calibri" w:hAnsi="Times New Roman" w:cs="Times New Roman"/>
                <w:sz w:val="24"/>
                <w:szCs w:val="24"/>
              </w:rPr>
              <w:t>(преподаваемый предмет)</w:t>
            </w:r>
          </w:p>
        </w:tc>
        <w:tc>
          <w:tcPr>
            <w:tcW w:w="955" w:type="dxa"/>
            <w:tcBorders>
              <w:top w:val="single" w:sz="4" w:space="0" w:color="auto"/>
              <w:left w:val="single" w:sz="4" w:space="0" w:color="auto"/>
              <w:bottom w:val="single" w:sz="4" w:space="0" w:color="auto"/>
              <w:right w:val="single" w:sz="4" w:space="0" w:color="auto"/>
            </w:tcBorders>
            <w:textDirection w:val="btLr"/>
            <w:hideMark/>
          </w:tcPr>
          <w:p w:rsidR="00014ABC" w:rsidRDefault="00014ABC">
            <w:pPr>
              <w:spacing w:after="0" w:line="256" w:lineRule="auto"/>
              <w:ind w:right="113"/>
              <w:jc w:val="both"/>
              <w:rPr>
                <w:rFonts w:ascii="Times New Roman" w:eastAsia="Calibri" w:hAnsi="Times New Roman" w:cs="Times New Roman"/>
                <w:b/>
                <w:position w:val="8"/>
                <w:sz w:val="24"/>
                <w:szCs w:val="24"/>
                <w:lang w:eastAsia="en-US"/>
              </w:rPr>
            </w:pPr>
            <w:r>
              <w:rPr>
                <w:rFonts w:ascii="Times New Roman" w:eastAsia="Calibri" w:hAnsi="Times New Roman" w:cs="Times New Roman"/>
                <w:b/>
                <w:position w:val="8"/>
                <w:sz w:val="24"/>
                <w:szCs w:val="24"/>
              </w:rPr>
              <w:t>2023-2024</w:t>
            </w:r>
          </w:p>
        </w:tc>
        <w:tc>
          <w:tcPr>
            <w:tcW w:w="955" w:type="dxa"/>
            <w:tcBorders>
              <w:top w:val="single" w:sz="4" w:space="0" w:color="auto"/>
              <w:left w:val="single" w:sz="4" w:space="0" w:color="auto"/>
              <w:bottom w:val="single" w:sz="4" w:space="0" w:color="auto"/>
              <w:right w:val="single" w:sz="4" w:space="0" w:color="auto"/>
            </w:tcBorders>
            <w:textDirection w:val="btLr"/>
            <w:hideMark/>
          </w:tcPr>
          <w:p w:rsidR="00014ABC" w:rsidRDefault="00014ABC">
            <w:pPr>
              <w:spacing w:after="0" w:line="256" w:lineRule="auto"/>
              <w:ind w:right="113"/>
              <w:jc w:val="both"/>
              <w:rPr>
                <w:rFonts w:ascii="Times New Roman" w:eastAsia="Calibri" w:hAnsi="Times New Roman" w:cs="Times New Roman"/>
                <w:b/>
                <w:position w:val="8"/>
                <w:sz w:val="24"/>
                <w:szCs w:val="24"/>
                <w:lang w:eastAsia="en-US"/>
              </w:rPr>
            </w:pPr>
            <w:r>
              <w:rPr>
                <w:rFonts w:ascii="Times New Roman" w:eastAsia="Calibri" w:hAnsi="Times New Roman" w:cs="Times New Roman"/>
                <w:b/>
                <w:position w:val="8"/>
                <w:sz w:val="24"/>
                <w:szCs w:val="24"/>
              </w:rPr>
              <w:t>2024-2025</w:t>
            </w:r>
          </w:p>
        </w:tc>
        <w:tc>
          <w:tcPr>
            <w:tcW w:w="955" w:type="dxa"/>
            <w:tcBorders>
              <w:top w:val="single" w:sz="4" w:space="0" w:color="auto"/>
              <w:left w:val="single" w:sz="4" w:space="0" w:color="auto"/>
              <w:bottom w:val="single" w:sz="4" w:space="0" w:color="auto"/>
              <w:right w:val="single" w:sz="4" w:space="0" w:color="auto"/>
            </w:tcBorders>
            <w:textDirection w:val="btLr"/>
            <w:hideMark/>
          </w:tcPr>
          <w:p w:rsidR="00014ABC" w:rsidRDefault="00014ABC">
            <w:pPr>
              <w:spacing w:after="0" w:line="256" w:lineRule="auto"/>
              <w:ind w:right="113"/>
              <w:jc w:val="both"/>
              <w:rPr>
                <w:rFonts w:ascii="Times New Roman" w:eastAsia="Calibri" w:hAnsi="Times New Roman" w:cs="Times New Roman"/>
                <w:b/>
                <w:position w:val="8"/>
                <w:sz w:val="24"/>
                <w:szCs w:val="24"/>
                <w:lang w:eastAsia="en-US"/>
              </w:rPr>
            </w:pPr>
            <w:r>
              <w:rPr>
                <w:rFonts w:ascii="Times New Roman" w:eastAsia="Calibri" w:hAnsi="Times New Roman" w:cs="Times New Roman"/>
                <w:b/>
                <w:position w:val="8"/>
                <w:sz w:val="24"/>
                <w:szCs w:val="24"/>
              </w:rPr>
              <w:t>2025-2026</w:t>
            </w:r>
          </w:p>
        </w:tc>
      </w:tr>
      <w:tr w:rsidR="00014ABC" w:rsidTr="00507975">
        <w:trPr>
          <w:trHeight w:val="310"/>
        </w:trPr>
        <w:tc>
          <w:tcPr>
            <w:tcW w:w="545" w:type="dxa"/>
            <w:tcBorders>
              <w:top w:val="single" w:sz="4" w:space="0" w:color="auto"/>
              <w:left w:val="single" w:sz="4" w:space="0" w:color="auto"/>
              <w:bottom w:val="single" w:sz="4" w:space="0" w:color="auto"/>
              <w:right w:val="single" w:sz="4" w:space="0" w:color="auto"/>
            </w:tcBorders>
            <w:hideMark/>
          </w:tcPr>
          <w:p w:rsidR="00014ABC" w:rsidRDefault="00A64484">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1</w:t>
            </w:r>
          </w:p>
        </w:tc>
        <w:tc>
          <w:tcPr>
            <w:tcW w:w="3273" w:type="dxa"/>
            <w:tcBorders>
              <w:top w:val="single" w:sz="4" w:space="0" w:color="auto"/>
              <w:left w:val="single" w:sz="4" w:space="0" w:color="auto"/>
              <w:bottom w:val="single" w:sz="4" w:space="0" w:color="auto"/>
              <w:right w:val="single" w:sz="4" w:space="0" w:color="auto"/>
            </w:tcBorders>
            <w:vAlign w:val="center"/>
            <w:hideMark/>
          </w:tcPr>
          <w:p w:rsidR="00014ABC" w:rsidRDefault="00014ABC">
            <w:pPr>
              <w:spacing w:after="0" w:line="256"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rPr>
              <w:t>Бадмаева С.А.</w:t>
            </w:r>
          </w:p>
        </w:tc>
        <w:tc>
          <w:tcPr>
            <w:tcW w:w="3411"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rPr>
              <w:t>учитель химии и биологии</w:t>
            </w: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c>
          <w:tcPr>
            <w:tcW w:w="95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w:t>
            </w: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r>
      <w:tr w:rsidR="00014ABC" w:rsidTr="00507975">
        <w:trPr>
          <w:trHeight w:val="310"/>
        </w:trPr>
        <w:tc>
          <w:tcPr>
            <w:tcW w:w="54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2</w:t>
            </w:r>
          </w:p>
        </w:tc>
        <w:tc>
          <w:tcPr>
            <w:tcW w:w="3273" w:type="dxa"/>
            <w:tcBorders>
              <w:top w:val="single" w:sz="4" w:space="0" w:color="auto"/>
              <w:left w:val="single" w:sz="4" w:space="0" w:color="auto"/>
              <w:bottom w:val="single" w:sz="4" w:space="0" w:color="auto"/>
              <w:right w:val="single" w:sz="4" w:space="0" w:color="auto"/>
            </w:tcBorders>
            <w:vAlign w:val="center"/>
            <w:hideMark/>
          </w:tcPr>
          <w:p w:rsidR="00014ABC" w:rsidRDefault="00014ABC">
            <w:pPr>
              <w:spacing w:after="0" w:line="256"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rPr>
              <w:t>Буракова Ю.Н.</w:t>
            </w:r>
          </w:p>
        </w:tc>
        <w:tc>
          <w:tcPr>
            <w:tcW w:w="3411" w:type="dxa"/>
            <w:vMerge w:val="restart"/>
            <w:tcBorders>
              <w:top w:val="single" w:sz="4" w:space="0" w:color="auto"/>
              <w:left w:val="single" w:sz="4" w:space="0" w:color="auto"/>
              <w:bottom w:val="single" w:sz="4" w:space="0" w:color="auto"/>
              <w:right w:val="single" w:sz="4" w:space="0" w:color="auto"/>
            </w:tcBorders>
          </w:tcPr>
          <w:p w:rsidR="00014ABC" w:rsidRDefault="00014AB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учитель физической культуры</w:t>
            </w:r>
          </w:p>
          <w:p w:rsidR="00014ABC" w:rsidRDefault="00014ABC">
            <w:pPr>
              <w:spacing w:after="0" w:line="240" w:lineRule="auto"/>
              <w:rPr>
                <w:rFonts w:ascii="Times New Roman" w:eastAsia="Calibri" w:hAnsi="Times New Roman" w:cs="Times New Roman"/>
                <w:sz w:val="24"/>
                <w:szCs w:val="24"/>
                <w:lang w:eastAsia="en-US"/>
              </w:rPr>
            </w:pP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c>
          <w:tcPr>
            <w:tcW w:w="95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w:t>
            </w: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r>
      <w:tr w:rsidR="00014ABC" w:rsidTr="00507975">
        <w:trPr>
          <w:trHeight w:val="310"/>
        </w:trPr>
        <w:tc>
          <w:tcPr>
            <w:tcW w:w="54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3</w:t>
            </w:r>
          </w:p>
        </w:tc>
        <w:tc>
          <w:tcPr>
            <w:tcW w:w="3273" w:type="dxa"/>
            <w:tcBorders>
              <w:top w:val="single" w:sz="4" w:space="0" w:color="auto"/>
              <w:left w:val="single" w:sz="4" w:space="0" w:color="auto"/>
              <w:bottom w:val="single" w:sz="4" w:space="0" w:color="auto"/>
              <w:right w:val="single" w:sz="4" w:space="0" w:color="auto"/>
            </w:tcBorders>
            <w:vAlign w:val="center"/>
            <w:hideMark/>
          </w:tcPr>
          <w:p w:rsidR="00014ABC" w:rsidRDefault="00014ABC">
            <w:pPr>
              <w:spacing w:after="0" w:line="256"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rPr>
              <w:t>Чагдурова Т.В.</w:t>
            </w:r>
          </w:p>
        </w:tc>
        <w:tc>
          <w:tcPr>
            <w:tcW w:w="3411" w:type="dxa"/>
            <w:vMerge/>
            <w:tcBorders>
              <w:top w:val="single" w:sz="4" w:space="0" w:color="auto"/>
              <w:left w:val="single" w:sz="4" w:space="0" w:color="auto"/>
              <w:bottom w:val="single" w:sz="4" w:space="0" w:color="auto"/>
              <w:right w:val="single" w:sz="4" w:space="0" w:color="auto"/>
            </w:tcBorders>
            <w:vAlign w:val="center"/>
            <w:hideMark/>
          </w:tcPr>
          <w:p w:rsidR="00014ABC" w:rsidRDefault="00014ABC">
            <w:pPr>
              <w:spacing w:after="0" w:line="240" w:lineRule="auto"/>
              <w:rPr>
                <w:rFonts w:ascii="Times New Roman" w:eastAsia="Calibri" w:hAnsi="Times New Roman" w:cs="Times New Roman"/>
                <w:sz w:val="24"/>
                <w:szCs w:val="24"/>
                <w:lang w:eastAsia="en-US"/>
              </w:rPr>
            </w:pP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c>
          <w:tcPr>
            <w:tcW w:w="95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w:t>
            </w: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r>
      <w:tr w:rsidR="00014ABC" w:rsidTr="00507975">
        <w:trPr>
          <w:trHeight w:val="310"/>
        </w:trPr>
        <w:tc>
          <w:tcPr>
            <w:tcW w:w="545" w:type="dxa"/>
            <w:tcBorders>
              <w:top w:val="single" w:sz="4" w:space="0" w:color="auto"/>
              <w:left w:val="single" w:sz="4" w:space="0" w:color="auto"/>
              <w:bottom w:val="single" w:sz="4" w:space="0" w:color="auto"/>
              <w:right w:val="single" w:sz="4" w:space="0" w:color="auto"/>
            </w:tcBorders>
            <w:hideMark/>
          </w:tcPr>
          <w:p w:rsidR="00014ABC" w:rsidRDefault="00A64484">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4</w:t>
            </w:r>
          </w:p>
        </w:tc>
        <w:tc>
          <w:tcPr>
            <w:tcW w:w="3273" w:type="dxa"/>
            <w:tcBorders>
              <w:top w:val="single" w:sz="4" w:space="0" w:color="auto"/>
              <w:left w:val="single" w:sz="4" w:space="0" w:color="auto"/>
              <w:bottom w:val="single" w:sz="4" w:space="0" w:color="auto"/>
              <w:right w:val="single" w:sz="4" w:space="0" w:color="auto"/>
            </w:tcBorders>
            <w:vAlign w:val="center"/>
            <w:hideMark/>
          </w:tcPr>
          <w:p w:rsidR="00014ABC" w:rsidRDefault="00014ABC">
            <w:pPr>
              <w:spacing w:after="0" w:line="256" w:lineRule="auto"/>
              <w:rPr>
                <w:rFonts w:ascii="Times New Roman" w:eastAsia="Calibri" w:hAnsi="Times New Roman" w:cs="Times New Roman"/>
                <w:sz w:val="24"/>
                <w:szCs w:val="24"/>
                <w:lang w:eastAsia="en-US"/>
              </w:rPr>
            </w:pPr>
            <w:proofErr w:type="spellStart"/>
            <w:r>
              <w:rPr>
                <w:rFonts w:ascii="Times New Roman" w:eastAsia="Calibri" w:hAnsi="Times New Roman" w:cs="Times New Roman"/>
                <w:sz w:val="24"/>
                <w:szCs w:val="24"/>
              </w:rPr>
              <w:t>Гумпылов</w:t>
            </w:r>
            <w:proofErr w:type="spellEnd"/>
            <w:r>
              <w:rPr>
                <w:rFonts w:ascii="Times New Roman" w:eastAsia="Calibri" w:hAnsi="Times New Roman" w:cs="Times New Roman"/>
                <w:sz w:val="24"/>
                <w:szCs w:val="24"/>
              </w:rPr>
              <w:t xml:space="preserve"> А.Б.</w:t>
            </w:r>
          </w:p>
        </w:tc>
        <w:tc>
          <w:tcPr>
            <w:tcW w:w="3411"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учитель ОБЖ </w:t>
            </w:r>
          </w:p>
        </w:tc>
        <w:tc>
          <w:tcPr>
            <w:tcW w:w="95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w:t>
            </w:r>
          </w:p>
        </w:tc>
        <w:tc>
          <w:tcPr>
            <w:tcW w:w="955"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56" w:lineRule="auto"/>
              <w:jc w:val="center"/>
              <w:rPr>
                <w:rFonts w:ascii="Times New Roman" w:eastAsia="Calibri" w:hAnsi="Times New Roman" w:cs="Times New Roman"/>
                <w:position w:val="8"/>
                <w:sz w:val="24"/>
                <w:szCs w:val="24"/>
                <w:lang w:eastAsia="en-US"/>
              </w:rPr>
            </w:pPr>
            <w:r>
              <w:rPr>
                <w:rFonts w:ascii="Times New Roman" w:eastAsia="Calibri" w:hAnsi="Times New Roman" w:cs="Times New Roman"/>
                <w:position w:val="8"/>
                <w:sz w:val="24"/>
                <w:szCs w:val="24"/>
              </w:rPr>
              <w:t>*</w:t>
            </w:r>
          </w:p>
        </w:tc>
        <w:tc>
          <w:tcPr>
            <w:tcW w:w="955" w:type="dxa"/>
            <w:tcBorders>
              <w:top w:val="single" w:sz="4" w:space="0" w:color="auto"/>
              <w:left w:val="single" w:sz="4" w:space="0" w:color="auto"/>
              <w:bottom w:val="single" w:sz="4" w:space="0" w:color="auto"/>
              <w:right w:val="single" w:sz="4" w:space="0" w:color="auto"/>
            </w:tcBorders>
          </w:tcPr>
          <w:p w:rsidR="00014ABC" w:rsidRDefault="00014ABC">
            <w:pPr>
              <w:spacing w:after="0" w:line="256" w:lineRule="auto"/>
              <w:jc w:val="center"/>
              <w:rPr>
                <w:rFonts w:ascii="Times New Roman" w:eastAsia="Calibri" w:hAnsi="Times New Roman" w:cs="Times New Roman"/>
                <w:position w:val="8"/>
                <w:sz w:val="24"/>
                <w:szCs w:val="24"/>
                <w:lang w:eastAsia="en-US"/>
              </w:rPr>
            </w:pPr>
          </w:p>
        </w:tc>
      </w:tr>
    </w:tbl>
    <w:p w:rsidR="00014ABC" w:rsidRDefault="00014ABC" w:rsidP="00014ABC">
      <w:pPr>
        <w:spacing w:after="0"/>
        <w:jc w:val="center"/>
        <w:rPr>
          <w:rFonts w:ascii="Times New Roman" w:eastAsia="Times New Roman" w:hAnsi="Times New Roman" w:cs="Times New Roman"/>
          <w:b/>
          <w:bCs/>
          <w:sz w:val="24"/>
          <w:szCs w:val="24"/>
        </w:rPr>
      </w:pPr>
    </w:p>
    <w:p w:rsidR="00014ABC" w:rsidRDefault="00014ABC" w:rsidP="00014ABC">
      <w:pPr>
        <w:spacing w:after="0"/>
        <w:rPr>
          <w:rFonts w:ascii="Times New Roman" w:eastAsia="Times New Roman" w:hAnsi="Times New Roman" w:cs="Times New Roman"/>
          <w:b/>
          <w:bCs/>
          <w:sz w:val="24"/>
          <w:szCs w:val="24"/>
        </w:rPr>
      </w:pPr>
    </w:p>
    <w:p w:rsidR="00014ABC" w:rsidRDefault="00014ABC" w:rsidP="00014ABC">
      <w:pPr>
        <w:spacing w:after="0" w:line="240" w:lineRule="auto"/>
        <w:rPr>
          <w:rFonts w:ascii="Times New Roman" w:eastAsiaTheme="minorHAnsi" w:hAnsi="Times New Roman" w:cs="Times New Roman"/>
          <w:sz w:val="24"/>
          <w:szCs w:val="24"/>
          <w:lang w:eastAsia="en-US"/>
        </w:rPr>
      </w:pPr>
    </w:p>
    <w:p w:rsidR="00014ABC" w:rsidRDefault="00014ABC" w:rsidP="00014ABC">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lang w:bidi="ru-RU"/>
        </w:rPr>
        <w:t>График проведения олимпиад, конференций</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2"/>
        <w:gridCol w:w="1700"/>
        <w:gridCol w:w="1983"/>
        <w:gridCol w:w="2326"/>
      </w:tblGrid>
      <w:tr w:rsidR="00014ABC" w:rsidTr="00F97666">
        <w:tc>
          <w:tcPr>
            <w:tcW w:w="709"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 п/п</w:t>
            </w:r>
          </w:p>
        </w:tc>
        <w:tc>
          <w:tcPr>
            <w:tcW w:w="3542"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Планируемое мероприятие</w:t>
            </w:r>
          </w:p>
        </w:tc>
        <w:tc>
          <w:tcPr>
            <w:tcW w:w="1700"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Срок</w:t>
            </w:r>
          </w:p>
        </w:tc>
        <w:tc>
          <w:tcPr>
            <w:tcW w:w="1983"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Ответственный</w:t>
            </w:r>
          </w:p>
        </w:tc>
        <w:tc>
          <w:tcPr>
            <w:tcW w:w="2326"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Результат</w:t>
            </w:r>
          </w:p>
        </w:tc>
      </w:tr>
      <w:tr w:rsidR="00014ABC" w:rsidTr="00F97666">
        <w:tc>
          <w:tcPr>
            <w:tcW w:w="709"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3542"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Школьная научно-практическая конференция учащихся «Шаг в будущее», «Я- исследователь»</w:t>
            </w:r>
          </w:p>
        </w:tc>
        <w:tc>
          <w:tcPr>
            <w:tcW w:w="1700"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январь, февраль</w:t>
            </w:r>
          </w:p>
        </w:tc>
        <w:tc>
          <w:tcPr>
            <w:tcW w:w="1983" w:type="dxa"/>
            <w:tcBorders>
              <w:top w:val="single" w:sz="4" w:space="0" w:color="auto"/>
              <w:left w:val="single" w:sz="4" w:space="0" w:color="auto"/>
              <w:bottom w:val="single" w:sz="4" w:space="0" w:color="auto"/>
              <w:right w:val="single" w:sz="4" w:space="0" w:color="auto"/>
            </w:tcBorders>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учителя- предметники,</w:t>
            </w:r>
          </w:p>
          <w:p w:rsidR="00014ABC"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руководитель</w:t>
            </w:r>
            <w:r w:rsidR="00014ABC">
              <w:rPr>
                <w:rFonts w:ascii="Times New Roman" w:eastAsia="Times New Roman" w:hAnsi="Times New Roman" w:cs="Times New Roman"/>
                <w:sz w:val="24"/>
                <w:szCs w:val="24"/>
                <w:lang w:bidi="ru-RU"/>
              </w:rPr>
              <w:t xml:space="preserve"> ШМО</w:t>
            </w:r>
          </w:p>
          <w:p w:rsidR="00014ABC" w:rsidRDefault="00014ABC">
            <w:pPr>
              <w:spacing w:after="0" w:line="240" w:lineRule="auto"/>
              <w:rPr>
                <w:rFonts w:ascii="Times New Roman" w:eastAsia="Times New Roman" w:hAnsi="Times New Roman" w:cs="Times New Roman"/>
                <w:sz w:val="24"/>
                <w:szCs w:val="24"/>
                <w:lang w:bidi="ru-RU"/>
              </w:rPr>
            </w:pPr>
          </w:p>
        </w:tc>
        <w:tc>
          <w:tcPr>
            <w:tcW w:w="2326" w:type="dxa"/>
            <w:tcBorders>
              <w:top w:val="single" w:sz="4" w:space="0" w:color="auto"/>
              <w:left w:val="single" w:sz="4" w:space="0" w:color="auto"/>
              <w:bottom w:val="single" w:sz="4" w:space="0" w:color="auto"/>
              <w:right w:val="single" w:sz="4" w:space="0" w:color="auto"/>
            </w:tcBorders>
            <w:hideMark/>
          </w:tcPr>
          <w:p w:rsidR="00014ABC" w:rsidRDefault="00014ABC">
            <w:pPr>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sz w:val="24"/>
                <w:szCs w:val="24"/>
                <w:lang w:bidi="ru-RU"/>
              </w:rPr>
              <w:t>Выявление и поддержка одаренных детей</w:t>
            </w:r>
          </w:p>
        </w:tc>
      </w:tr>
      <w:tr w:rsidR="00F97666" w:rsidTr="00F97666">
        <w:tc>
          <w:tcPr>
            <w:tcW w:w="709"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3542"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Подготовка и проведение школьного этапа </w:t>
            </w:r>
            <w:r>
              <w:rPr>
                <w:rFonts w:ascii="Times New Roman" w:eastAsia="Times New Roman" w:hAnsi="Times New Roman" w:cs="Times New Roman"/>
                <w:sz w:val="24"/>
                <w:szCs w:val="24"/>
              </w:rPr>
              <w:t xml:space="preserve">ВсОШ </w:t>
            </w:r>
          </w:p>
        </w:tc>
        <w:tc>
          <w:tcPr>
            <w:tcW w:w="1700"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сентябрь- октябрь</w:t>
            </w:r>
          </w:p>
        </w:tc>
        <w:tc>
          <w:tcPr>
            <w:tcW w:w="1983" w:type="dxa"/>
            <w:tcBorders>
              <w:top w:val="single" w:sz="4" w:space="0" w:color="auto"/>
              <w:left w:val="single" w:sz="4" w:space="0" w:color="auto"/>
              <w:bottom w:val="single" w:sz="4" w:space="0" w:color="auto"/>
              <w:right w:val="single" w:sz="4" w:space="0" w:color="auto"/>
            </w:tcBorders>
            <w:hideMark/>
          </w:tcPr>
          <w:p w:rsidR="00F97666" w:rsidRPr="006C417A" w:rsidRDefault="00F97666" w:rsidP="005D6F3E">
            <w:pPr>
              <w:spacing w:after="0" w:line="240" w:lineRule="auto"/>
              <w:rPr>
                <w:rFonts w:ascii="Times New Roman" w:eastAsia="Times New Roman" w:hAnsi="Times New Roman" w:cs="Times New Roman"/>
                <w:sz w:val="24"/>
                <w:szCs w:val="24"/>
                <w:lang w:bidi="ru-RU"/>
              </w:rPr>
            </w:pPr>
            <w:r w:rsidRPr="006C417A">
              <w:rPr>
                <w:rFonts w:ascii="Times New Roman" w:eastAsia="Times New Roman" w:hAnsi="Times New Roman" w:cs="Times New Roman"/>
                <w:sz w:val="24"/>
                <w:szCs w:val="24"/>
                <w:lang w:bidi="ru-RU"/>
              </w:rPr>
              <w:t>учителя- предметники, руководитель ШМО</w:t>
            </w:r>
          </w:p>
        </w:tc>
        <w:tc>
          <w:tcPr>
            <w:tcW w:w="2326"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sz w:val="24"/>
                <w:szCs w:val="24"/>
                <w:lang w:bidi="ru-RU"/>
              </w:rPr>
              <w:t>выявление и поддержка одаренных детей</w:t>
            </w:r>
          </w:p>
        </w:tc>
      </w:tr>
      <w:tr w:rsidR="00F97666" w:rsidTr="00F97666">
        <w:tc>
          <w:tcPr>
            <w:tcW w:w="709"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c>
          <w:tcPr>
            <w:tcW w:w="3542"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Участие в муниципальном</w:t>
            </w:r>
          </w:p>
          <w:p w:rsidR="00F97666" w:rsidRDefault="00F97666">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этапе ВсОШ</w:t>
            </w:r>
          </w:p>
        </w:tc>
        <w:tc>
          <w:tcPr>
            <w:tcW w:w="1700"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ноябрь- декабрь</w:t>
            </w:r>
          </w:p>
        </w:tc>
        <w:tc>
          <w:tcPr>
            <w:tcW w:w="1983" w:type="dxa"/>
            <w:tcBorders>
              <w:top w:val="single" w:sz="4" w:space="0" w:color="auto"/>
              <w:left w:val="single" w:sz="4" w:space="0" w:color="auto"/>
              <w:bottom w:val="single" w:sz="4" w:space="0" w:color="auto"/>
              <w:right w:val="single" w:sz="4" w:space="0" w:color="auto"/>
            </w:tcBorders>
            <w:hideMark/>
          </w:tcPr>
          <w:p w:rsidR="00F97666" w:rsidRPr="006C417A" w:rsidRDefault="00F97666" w:rsidP="005D6F3E">
            <w:pPr>
              <w:spacing w:after="0" w:line="240" w:lineRule="auto"/>
              <w:rPr>
                <w:rFonts w:ascii="Times New Roman" w:eastAsia="Times New Roman" w:hAnsi="Times New Roman" w:cs="Times New Roman"/>
                <w:sz w:val="24"/>
                <w:szCs w:val="24"/>
                <w:lang w:bidi="ru-RU"/>
              </w:rPr>
            </w:pPr>
            <w:r w:rsidRPr="006C417A">
              <w:rPr>
                <w:rFonts w:ascii="Times New Roman" w:eastAsia="Times New Roman" w:hAnsi="Times New Roman" w:cs="Times New Roman"/>
                <w:sz w:val="24"/>
                <w:szCs w:val="24"/>
                <w:lang w:bidi="ru-RU"/>
              </w:rPr>
              <w:t>учителя- предметники</w:t>
            </w:r>
            <w:r>
              <w:rPr>
                <w:rFonts w:ascii="Times New Roman" w:eastAsia="Times New Roman" w:hAnsi="Times New Roman" w:cs="Times New Roman"/>
                <w:sz w:val="24"/>
                <w:szCs w:val="24"/>
                <w:lang w:bidi="ru-RU"/>
              </w:rPr>
              <w:t>,</w:t>
            </w:r>
            <w:r w:rsidRPr="006C417A">
              <w:rPr>
                <w:rFonts w:ascii="Times New Roman" w:eastAsia="Times New Roman" w:hAnsi="Times New Roman" w:cs="Times New Roman"/>
                <w:sz w:val="24"/>
                <w:szCs w:val="24"/>
                <w:lang w:bidi="ru-RU"/>
              </w:rPr>
              <w:t xml:space="preserve"> руководитель ШМО</w:t>
            </w:r>
          </w:p>
        </w:tc>
        <w:tc>
          <w:tcPr>
            <w:tcW w:w="2326"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определение участников районных олимпиад</w:t>
            </w:r>
          </w:p>
        </w:tc>
      </w:tr>
      <w:tr w:rsidR="00F97666" w:rsidTr="00F97666">
        <w:tc>
          <w:tcPr>
            <w:tcW w:w="709"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3542"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Участие учащихся в олимпиадах, конференциях, конкурсах, соревнованиях разного уровней</w:t>
            </w:r>
          </w:p>
        </w:tc>
        <w:tc>
          <w:tcPr>
            <w:tcW w:w="1700"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в течение уч. года</w:t>
            </w:r>
          </w:p>
        </w:tc>
        <w:tc>
          <w:tcPr>
            <w:tcW w:w="1983" w:type="dxa"/>
            <w:tcBorders>
              <w:top w:val="single" w:sz="4" w:space="0" w:color="auto"/>
              <w:left w:val="single" w:sz="4" w:space="0" w:color="auto"/>
              <w:bottom w:val="single" w:sz="4" w:space="0" w:color="auto"/>
              <w:right w:val="single" w:sz="4" w:space="0" w:color="auto"/>
            </w:tcBorders>
            <w:hideMark/>
          </w:tcPr>
          <w:p w:rsidR="00F97666" w:rsidRPr="006C417A" w:rsidRDefault="00F97666" w:rsidP="005D6F3E">
            <w:pPr>
              <w:spacing w:after="0" w:line="240" w:lineRule="auto"/>
              <w:rPr>
                <w:rFonts w:ascii="Times New Roman" w:eastAsia="Times New Roman" w:hAnsi="Times New Roman" w:cs="Times New Roman"/>
                <w:sz w:val="24"/>
                <w:szCs w:val="24"/>
                <w:lang w:bidi="ru-RU"/>
              </w:rPr>
            </w:pPr>
            <w:r w:rsidRPr="006C417A">
              <w:rPr>
                <w:rFonts w:ascii="Times New Roman" w:eastAsia="Times New Roman" w:hAnsi="Times New Roman" w:cs="Times New Roman"/>
                <w:sz w:val="24"/>
                <w:szCs w:val="24"/>
                <w:lang w:bidi="ru-RU"/>
              </w:rPr>
              <w:t>учителя- предметники, руководитель ШМО</w:t>
            </w:r>
          </w:p>
        </w:tc>
        <w:tc>
          <w:tcPr>
            <w:tcW w:w="2326" w:type="dxa"/>
            <w:tcBorders>
              <w:top w:val="single" w:sz="4" w:space="0" w:color="auto"/>
              <w:left w:val="single" w:sz="4" w:space="0" w:color="auto"/>
              <w:bottom w:val="single" w:sz="4" w:space="0" w:color="auto"/>
              <w:right w:val="single" w:sz="4" w:space="0" w:color="auto"/>
            </w:tcBorders>
            <w:hideMark/>
          </w:tcPr>
          <w:p w:rsidR="00F97666" w:rsidRDefault="00F97666">
            <w:pPr>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выявление и поддержка одаренных детей</w:t>
            </w:r>
          </w:p>
        </w:tc>
      </w:tr>
    </w:tbl>
    <w:p w:rsidR="00014ABC" w:rsidRDefault="00014ABC" w:rsidP="00014ABC">
      <w:pPr>
        <w:spacing w:after="0" w:line="240" w:lineRule="auto"/>
        <w:jc w:val="center"/>
        <w:rPr>
          <w:rFonts w:ascii="Times New Roman" w:eastAsiaTheme="minorHAnsi" w:hAnsi="Times New Roman" w:cs="Times New Roman"/>
          <w:sz w:val="24"/>
          <w:szCs w:val="24"/>
          <w:lang w:eastAsia="en-US"/>
        </w:rPr>
      </w:pPr>
    </w:p>
    <w:p w:rsidR="002C5DC0" w:rsidRDefault="002C5DC0"/>
    <w:sectPr w:rsidR="002C5DC0" w:rsidSect="00636776">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A3346"/>
    <w:multiLevelType w:val="hybridMultilevel"/>
    <w:tmpl w:val="7D08207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2F7E3DE1"/>
    <w:multiLevelType w:val="hybridMultilevel"/>
    <w:tmpl w:val="4EC2FD4C"/>
    <w:lvl w:ilvl="0" w:tplc="F46C8320">
      <w:start w:val="1"/>
      <w:numFmt w:val="decimal"/>
      <w:lvlText w:val="%1."/>
      <w:lvlJc w:val="left"/>
      <w:pPr>
        <w:ind w:left="973" w:hanging="948"/>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FB3738D"/>
    <w:multiLevelType w:val="hybridMultilevel"/>
    <w:tmpl w:val="68BC76C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7DCF435A"/>
    <w:multiLevelType w:val="hybridMultilevel"/>
    <w:tmpl w:val="33D605CE"/>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014ABC"/>
    <w:rsid w:val="00005F0A"/>
    <w:rsid w:val="00010265"/>
    <w:rsid w:val="00014ABC"/>
    <w:rsid w:val="001A0024"/>
    <w:rsid w:val="002722DD"/>
    <w:rsid w:val="002B41E9"/>
    <w:rsid w:val="002C5DC0"/>
    <w:rsid w:val="002E62B8"/>
    <w:rsid w:val="00373D9A"/>
    <w:rsid w:val="00471EAA"/>
    <w:rsid w:val="004D0213"/>
    <w:rsid w:val="004D74D0"/>
    <w:rsid w:val="00507975"/>
    <w:rsid w:val="00554FE4"/>
    <w:rsid w:val="00562673"/>
    <w:rsid w:val="005D6F3E"/>
    <w:rsid w:val="00636776"/>
    <w:rsid w:val="007B04E9"/>
    <w:rsid w:val="008E1147"/>
    <w:rsid w:val="00902AE0"/>
    <w:rsid w:val="009B647D"/>
    <w:rsid w:val="00A64484"/>
    <w:rsid w:val="00B5164C"/>
    <w:rsid w:val="00BB4B53"/>
    <w:rsid w:val="00BC7BB7"/>
    <w:rsid w:val="00BD201D"/>
    <w:rsid w:val="00C25994"/>
    <w:rsid w:val="00D25B19"/>
    <w:rsid w:val="00E10B08"/>
    <w:rsid w:val="00EC7808"/>
    <w:rsid w:val="00F776FB"/>
    <w:rsid w:val="00F97666"/>
    <w:rsid w:val="00FD5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1A47C"/>
  <w15:docId w15:val="{B0A9A7DD-3189-4468-849E-3C27F6EF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47D"/>
  </w:style>
  <w:style w:type="paragraph" w:styleId="1">
    <w:name w:val="heading 1"/>
    <w:basedOn w:val="a"/>
    <w:next w:val="a"/>
    <w:link w:val="10"/>
    <w:uiPriority w:val="9"/>
    <w:qFormat/>
    <w:rsid w:val="00014ABC"/>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link w:val="20"/>
    <w:uiPriority w:val="9"/>
    <w:semiHidden/>
    <w:unhideWhenUsed/>
    <w:qFormat/>
    <w:rsid w:val="00014A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4ABC"/>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semiHidden/>
    <w:rsid w:val="00014ABC"/>
    <w:rPr>
      <w:rFonts w:ascii="Times New Roman" w:eastAsia="Times New Roman" w:hAnsi="Times New Roman" w:cs="Times New Roman"/>
      <w:b/>
      <w:bCs/>
      <w:sz w:val="36"/>
      <w:szCs w:val="36"/>
    </w:rPr>
  </w:style>
  <w:style w:type="character" w:styleId="a3">
    <w:name w:val="Hyperlink"/>
    <w:basedOn w:val="a0"/>
    <w:uiPriority w:val="99"/>
    <w:semiHidden/>
    <w:unhideWhenUsed/>
    <w:rsid w:val="00014ABC"/>
    <w:rPr>
      <w:color w:val="0000FF"/>
      <w:u w:val="single"/>
    </w:rPr>
  </w:style>
  <w:style w:type="paragraph" w:styleId="a4">
    <w:name w:val="List Paragraph"/>
    <w:basedOn w:val="a"/>
    <w:uiPriority w:val="34"/>
    <w:qFormat/>
    <w:rsid w:val="00014ABC"/>
    <w:pPr>
      <w:ind w:left="720"/>
      <w:contextualSpacing/>
    </w:pPr>
  </w:style>
  <w:style w:type="character" w:customStyle="1" w:styleId="sfwc">
    <w:name w:val="sfwc"/>
    <w:basedOn w:val="a0"/>
    <w:rsid w:val="00014ABC"/>
  </w:style>
  <w:style w:type="character" w:customStyle="1" w:styleId="tooltippoint">
    <w:name w:val="tooltip__point"/>
    <w:basedOn w:val="a0"/>
    <w:rsid w:val="00014ABC"/>
  </w:style>
  <w:style w:type="character" w:customStyle="1" w:styleId="tooltiptext">
    <w:name w:val="tooltip_text"/>
    <w:basedOn w:val="a0"/>
    <w:rsid w:val="00014ABC"/>
  </w:style>
  <w:style w:type="character" w:customStyle="1" w:styleId="fill">
    <w:name w:val="fill"/>
    <w:basedOn w:val="a0"/>
    <w:rsid w:val="00014ABC"/>
  </w:style>
  <w:style w:type="table" w:styleId="a5">
    <w:name w:val="Table Grid"/>
    <w:basedOn w:val="a1"/>
    <w:uiPriority w:val="59"/>
    <w:rsid w:val="00014ABC"/>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rganictextcontentspan">
    <w:name w:val="organictextcontentspan"/>
    <w:basedOn w:val="a0"/>
    <w:rsid w:val="0047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6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zavuch.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8</Pages>
  <Words>2076</Words>
  <Characters>11836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школа№3</dc:creator>
  <cp:keywords/>
  <dc:description/>
  <cp:lastModifiedBy>DNS</cp:lastModifiedBy>
  <cp:revision>58</cp:revision>
  <dcterms:created xsi:type="dcterms:W3CDTF">2023-08-27T03:09:00Z</dcterms:created>
  <dcterms:modified xsi:type="dcterms:W3CDTF">2023-09-14T07:42:00Z</dcterms:modified>
</cp:coreProperties>
</file>